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E7DAF" w14:textId="4F689449" w:rsidR="00F374E2" w:rsidRPr="003F2354" w:rsidRDefault="00F374E2" w:rsidP="009658B8">
      <w:pPr>
        <w:spacing w:after="0" w:line="360" w:lineRule="auto"/>
        <w:rPr>
          <w:rFonts w:ascii="Arial" w:hAnsi="Arial" w:cs="Arial"/>
          <w:sz w:val="24"/>
          <w:szCs w:val="24"/>
        </w:rPr>
      </w:pPr>
    </w:p>
    <w:tbl>
      <w:tblPr>
        <w:tblpPr w:leftFromText="141" w:rightFromText="141" w:tblpY="-351"/>
        <w:tblW w:w="8720" w:type="dxa"/>
        <w:tblBorders>
          <w:bottom w:val="single" w:sz="4" w:space="0" w:color="auto"/>
        </w:tblBorders>
        <w:tblLayout w:type="fixed"/>
        <w:tblLook w:val="04A0" w:firstRow="1" w:lastRow="0" w:firstColumn="1" w:lastColumn="0" w:noHBand="0" w:noVBand="1"/>
      </w:tblPr>
      <w:tblGrid>
        <w:gridCol w:w="4644"/>
        <w:gridCol w:w="4076"/>
      </w:tblGrid>
      <w:tr w:rsidR="00F374E2" w:rsidRPr="003F2354" w14:paraId="3BC4F972" w14:textId="77777777" w:rsidTr="001562B8">
        <w:trPr>
          <w:trHeight w:val="709"/>
        </w:trPr>
        <w:tc>
          <w:tcPr>
            <w:tcW w:w="4644" w:type="dxa"/>
            <w:tcBorders>
              <w:left w:val="nil"/>
              <w:bottom w:val="single" w:sz="4" w:space="0" w:color="auto"/>
              <w:right w:val="nil"/>
            </w:tcBorders>
            <w:vAlign w:val="center"/>
          </w:tcPr>
          <w:p w14:paraId="33387CDD" w14:textId="736C3549" w:rsidR="00F374E2" w:rsidRPr="003F2354" w:rsidRDefault="00121C1F" w:rsidP="00D459D8">
            <w:pPr>
              <w:spacing w:after="0" w:line="360" w:lineRule="auto"/>
              <w:jc w:val="center"/>
              <w:rPr>
                <w:rFonts w:ascii="Arial" w:hAnsi="Arial" w:cs="Arial"/>
                <w:sz w:val="24"/>
                <w:szCs w:val="24"/>
              </w:rPr>
            </w:pPr>
            <w:r w:rsidRPr="002358F5">
              <w:rPr>
                <w:noProof/>
              </w:rPr>
              <w:drawing>
                <wp:inline distT="0" distB="0" distL="0" distR="0" wp14:anchorId="1D2348CA" wp14:editId="6DAC322A">
                  <wp:extent cx="2228850" cy="284230"/>
                  <wp:effectExtent l="19050" t="0" r="0" b="0"/>
                  <wp:docPr id="10" name="Imagem 10" descr="https://www.dgeste.mec.pt/wp-content/uploads/2023/10/RP_Educa%C3%A7%C3%A3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geste.mec.pt/wp-content/uploads/2023/10/RP_Educa%C3%A7%C3%A3o.png"/>
                          <pic:cNvPicPr>
                            <a:picLocks noChangeAspect="1" noChangeArrowheads="1"/>
                          </pic:cNvPicPr>
                        </pic:nvPicPr>
                        <pic:blipFill>
                          <a:blip r:embed="rId8" cstate="print"/>
                          <a:srcRect/>
                          <a:stretch>
                            <a:fillRect/>
                          </a:stretch>
                        </pic:blipFill>
                        <pic:spPr bwMode="auto">
                          <a:xfrm>
                            <a:off x="0" y="0"/>
                            <a:ext cx="2228850" cy="284230"/>
                          </a:xfrm>
                          <a:prstGeom prst="rect">
                            <a:avLst/>
                          </a:prstGeom>
                          <a:noFill/>
                          <a:ln w="9525">
                            <a:noFill/>
                            <a:miter lim="800000"/>
                            <a:headEnd/>
                            <a:tailEnd/>
                          </a:ln>
                        </pic:spPr>
                      </pic:pic>
                    </a:graphicData>
                  </a:graphic>
                </wp:inline>
              </w:drawing>
            </w:r>
            <w:r>
              <w:rPr>
                <w:rFonts w:ascii="Arial" w:hAnsi="Arial" w:cs="Arial"/>
                <w:sz w:val="24"/>
                <w:szCs w:val="24"/>
              </w:rPr>
              <w:t xml:space="preserve">  </w:t>
            </w:r>
          </w:p>
        </w:tc>
        <w:tc>
          <w:tcPr>
            <w:tcW w:w="4076" w:type="dxa"/>
            <w:tcBorders>
              <w:left w:val="nil"/>
              <w:bottom w:val="single" w:sz="4" w:space="0" w:color="auto"/>
            </w:tcBorders>
            <w:vAlign w:val="center"/>
          </w:tcPr>
          <w:p w14:paraId="191AFF68" w14:textId="523C6C7C" w:rsidR="00F374E2" w:rsidRPr="003F2354" w:rsidRDefault="00121C1F" w:rsidP="009658B8">
            <w:pPr>
              <w:pStyle w:val="Avanodecorpodetexto22"/>
              <w:spacing w:line="360" w:lineRule="auto"/>
              <w:ind w:left="0" w:hanging="993"/>
              <w:jc w:val="right"/>
              <w:rPr>
                <w:rFonts w:cs="Arial"/>
                <w:color w:val="auto"/>
                <w:sz w:val="24"/>
                <w:szCs w:val="24"/>
              </w:rPr>
            </w:pPr>
            <w:r>
              <w:rPr>
                <w:rFonts w:cs="Arial"/>
                <w:noProof/>
                <w:color w:val="auto"/>
                <w:sz w:val="24"/>
                <w:szCs w:val="24"/>
              </w:rPr>
              <w:drawing>
                <wp:inline distT="0" distB="0" distL="0" distR="0" wp14:anchorId="719E22F7" wp14:editId="360AAA84">
                  <wp:extent cx="2060575" cy="311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311150"/>
                          </a:xfrm>
                          <a:prstGeom prst="rect">
                            <a:avLst/>
                          </a:prstGeom>
                          <a:noFill/>
                        </pic:spPr>
                      </pic:pic>
                    </a:graphicData>
                  </a:graphic>
                </wp:inline>
              </w:drawing>
            </w:r>
          </w:p>
        </w:tc>
      </w:tr>
    </w:tbl>
    <w:p w14:paraId="3CF3B44E" w14:textId="21E592EA" w:rsidR="0001438B" w:rsidRPr="00D16ED4" w:rsidRDefault="00D16ED4" w:rsidP="00CE53EC">
      <w:pPr>
        <w:pStyle w:val="Cabealho"/>
        <w:spacing w:line="480" w:lineRule="auto"/>
        <w:rPr>
          <w:rFonts w:ascii="Arial" w:hAnsi="Arial" w:cs="Arial"/>
        </w:rPr>
      </w:pPr>
      <w:r>
        <w:rPr>
          <w:rFonts w:ascii="Arial" w:hAnsi="Arial" w:cs="Arial"/>
          <w:b/>
          <w:sz w:val="24"/>
          <w:szCs w:val="24"/>
        </w:rPr>
        <w:t xml:space="preserve">Informação- </w:t>
      </w:r>
      <w:r w:rsidRPr="00D16ED4">
        <w:rPr>
          <w:rFonts w:ascii="Arial" w:hAnsi="Arial" w:cs="Arial"/>
        </w:rPr>
        <w:t>P</w:t>
      </w:r>
      <w:r w:rsidR="0001438B" w:rsidRPr="00D16ED4">
        <w:rPr>
          <w:rFonts w:ascii="Arial" w:hAnsi="Arial" w:cs="Arial"/>
        </w:rPr>
        <w:t xml:space="preserve">rova de </w:t>
      </w:r>
      <w:r w:rsidRPr="00D16ED4">
        <w:rPr>
          <w:rFonts w:ascii="Arial" w:hAnsi="Arial" w:cs="Arial"/>
        </w:rPr>
        <w:t xml:space="preserve">Equivalência à Frequência de </w:t>
      </w:r>
      <w:r w:rsidR="0001438B" w:rsidRPr="00D16ED4">
        <w:rPr>
          <w:rFonts w:ascii="Arial" w:hAnsi="Arial" w:cs="Arial"/>
        </w:rPr>
        <w:fldChar w:fldCharType="begin"/>
      </w:r>
      <w:r w:rsidR="0001438B" w:rsidRPr="00D16ED4">
        <w:rPr>
          <w:rFonts w:ascii="Arial" w:hAnsi="Arial" w:cs="Arial"/>
        </w:rPr>
        <w:instrText xml:space="preserve"> AUTOTEXT  " Em Branco"  \* MERGEFORMAT </w:instrText>
      </w:r>
      <w:r w:rsidR="0001438B" w:rsidRPr="00D16ED4">
        <w:rPr>
          <w:rFonts w:ascii="Arial" w:hAnsi="Arial" w:cs="Arial"/>
        </w:rPr>
        <w:fldChar w:fldCharType="separate"/>
      </w:r>
      <w:r w:rsidR="003B7856" w:rsidRPr="00D16ED4">
        <w:rPr>
          <w:rFonts w:ascii="Arial" w:hAnsi="Arial" w:cs="Arial"/>
        </w:rPr>
        <w:t>Estudo do M</w:t>
      </w:r>
      <w:r w:rsidR="00C25E43" w:rsidRPr="00D16ED4">
        <w:rPr>
          <w:rFonts w:ascii="Arial" w:hAnsi="Arial" w:cs="Arial"/>
        </w:rPr>
        <w:t>eio</w:t>
      </w:r>
    </w:p>
    <w:p w14:paraId="2FD2C780" w14:textId="12B2962F" w:rsidR="00D3585A" w:rsidRDefault="0001438B" w:rsidP="00121C1F">
      <w:pPr>
        <w:spacing w:after="0" w:line="480" w:lineRule="auto"/>
        <w:contextualSpacing/>
      </w:pPr>
      <w:r w:rsidRPr="00D16ED4">
        <w:rPr>
          <w:rFonts w:ascii="Arial" w:hAnsi="Arial" w:cs="Arial"/>
        </w:rPr>
        <w:fldChar w:fldCharType="end"/>
      </w:r>
      <w:r w:rsidR="00D3585A" w:rsidRPr="00D3585A">
        <w:rPr>
          <w:rFonts w:ascii="Arial" w:hAnsi="Arial" w:cs="Arial"/>
          <w:b/>
          <w:sz w:val="24"/>
          <w:szCs w:val="24"/>
        </w:rPr>
        <w:t>Código da prova</w:t>
      </w:r>
      <w:r w:rsidR="00D3585A">
        <w:rPr>
          <w:rFonts w:ascii="Arial" w:hAnsi="Arial" w:cs="Arial"/>
          <w:sz w:val="24"/>
          <w:szCs w:val="24"/>
        </w:rPr>
        <w:t xml:space="preserve">: </w:t>
      </w:r>
      <w:r w:rsidR="00D3585A">
        <w:rPr>
          <w:rFonts w:ascii="Arial" w:hAnsi="Arial" w:cs="Arial"/>
          <w:sz w:val="24"/>
          <w:szCs w:val="24"/>
        </w:rPr>
        <w:fldChar w:fldCharType="begin"/>
      </w:r>
      <w:r w:rsidR="00D3585A">
        <w:rPr>
          <w:rFonts w:ascii="Arial" w:hAnsi="Arial" w:cs="Arial"/>
          <w:sz w:val="24"/>
          <w:szCs w:val="24"/>
        </w:rPr>
        <w:instrText xml:space="preserve"> AUTOTEXT  " Em Branco"  \* MERGEFORMAT </w:instrText>
      </w:r>
      <w:r w:rsidR="00D3585A">
        <w:rPr>
          <w:rFonts w:ascii="Arial" w:hAnsi="Arial" w:cs="Arial"/>
          <w:sz w:val="24"/>
          <w:szCs w:val="24"/>
        </w:rPr>
        <w:fldChar w:fldCharType="separate"/>
      </w:r>
      <w:r w:rsidR="00C25E43" w:rsidRPr="00D16ED4">
        <w:rPr>
          <w:rFonts w:ascii="Arial" w:hAnsi="Arial" w:cs="Arial"/>
        </w:rPr>
        <w:t>22</w:t>
      </w:r>
    </w:p>
    <w:p w14:paraId="535AB278" w14:textId="2E34E5A3" w:rsidR="00CE53EC" w:rsidRDefault="00D3585A" w:rsidP="00CE53EC">
      <w:pPr>
        <w:pStyle w:val="Cabealho"/>
        <w:spacing w:line="480" w:lineRule="auto"/>
      </w:pPr>
      <w:r>
        <w:rPr>
          <w:rFonts w:ascii="Arial" w:hAnsi="Arial" w:cs="Arial"/>
          <w:sz w:val="24"/>
          <w:szCs w:val="24"/>
        </w:rPr>
        <w:fldChar w:fldCharType="end"/>
      </w:r>
      <w:r w:rsidR="00121C1F">
        <w:rPr>
          <w:rFonts w:ascii="Arial" w:hAnsi="Arial" w:cs="Arial"/>
          <w:b/>
          <w:sz w:val="24"/>
          <w:szCs w:val="24"/>
        </w:rPr>
        <w:t>Ano da prova</w:t>
      </w:r>
      <w:r w:rsidR="00CE53EC" w:rsidRPr="00CE53EC">
        <w:rPr>
          <w:rFonts w:ascii="Arial" w:hAnsi="Arial" w:cs="Arial"/>
          <w:b/>
          <w:sz w:val="24"/>
          <w:szCs w:val="24"/>
        </w:rPr>
        <w:t xml:space="preserve">: </w:t>
      </w:r>
      <w:r w:rsidR="00CE53EC">
        <w:rPr>
          <w:rFonts w:ascii="Arial" w:hAnsi="Arial" w:cs="Arial"/>
          <w:b/>
          <w:sz w:val="24"/>
          <w:szCs w:val="24"/>
        </w:rPr>
        <w:fldChar w:fldCharType="begin"/>
      </w:r>
      <w:r w:rsidR="00CE53EC">
        <w:rPr>
          <w:rFonts w:ascii="Arial" w:hAnsi="Arial" w:cs="Arial"/>
          <w:b/>
          <w:sz w:val="24"/>
          <w:szCs w:val="24"/>
        </w:rPr>
        <w:instrText xml:space="preserve"> AUTOTEXT  " Em Branco"  \* MERGEFORMAT </w:instrText>
      </w:r>
      <w:r w:rsidR="00CE53EC">
        <w:rPr>
          <w:rFonts w:ascii="Arial" w:hAnsi="Arial" w:cs="Arial"/>
          <w:b/>
          <w:sz w:val="24"/>
          <w:szCs w:val="24"/>
        </w:rPr>
        <w:fldChar w:fldCharType="separate"/>
      </w:r>
      <w:r w:rsidR="00C25E43" w:rsidRPr="00D16ED4">
        <w:rPr>
          <w:rFonts w:ascii="Arial" w:hAnsi="Arial" w:cs="Arial"/>
        </w:rPr>
        <w:t>2024</w:t>
      </w:r>
    </w:p>
    <w:p w14:paraId="2EFB7E9E" w14:textId="480069CE" w:rsidR="00D3585A" w:rsidRPr="00D16ED4" w:rsidRDefault="00CE53EC" w:rsidP="00CE53EC">
      <w:pPr>
        <w:spacing w:after="0" w:line="480" w:lineRule="auto"/>
        <w:contextualSpacing/>
        <w:jc w:val="both"/>
        <w:rPr>
          <w:rFonts w:ascii="Arial" w:hAnsi="Arial" w:cs="Arial"/>
        </w:rPr>
      </w:pPr>
      <w:r>
        <w:rPr>
          <w:rFonts w:ascii="Arial" w:hAnsi="Arial" w:cs="Arial"/>
          <w:b/>
          <w:sz w:val="24"/>
          <w:szCs w:val="24"/>
        </w:rPr>
        <w:fldChar w:fldCharType="end"/>
      </w:r>
      <w:r w:rsidR="00D3585A" w:rsidRPr="00D3585A">
        <w:rPr>
          <w:rFonts w:ascii="Arial" w:hAnsi="Arial" w:cs="Arial"/>
          <w:b/>
          <w:sz w:val="24"/>
          <w:szCs w:val="24"/>
        </w:rPr>
        <w:t>Enquadramento legal da prova</w:t>
      </w:r>
      <w:r w:rsidR="00D3585A">
        <w:rPr>
          <w:rFonts w:ascii="Arial" w:hAnsi="Arial" w:cs="Arial"/>
          <w:sz w:val="24"/>
          <w:szCs w:val="24"/>
        </w:rPr>
        <w:t xml:space="preserve">: </w:t>
      </w:r>
      <w:r w:rsidR="00D3585A" w:rsidRPr="00D16ED4">
        <w:rPr>
          <w:rFonts w:ascii="Arial" w:hAnsi="Arial" w:cs="Arial"/>
        </w:rPr>
        <w:fldChar w:fldCharType="begin"/>
      </w:r>
      <w:r w:rsidR="00D3585A" w:rsidRPr="00D16ED4">
        <w:rPr>
          <w:rFonts w:ascii="Arial" w:hAnsi="Arial" w:cs="Arial"/>
        </w:rPr>
        <w:instrText xml:space="preserve"> AUTOTEXT  " Em Branco"  \* MERGEFORMAT </w:instrText>
      </w:r>
      <w:r w:rsidR="00D3585A" w:rsidRPr="00D16ED4">
        <w:rPr>
          <w:rFonts w:ascii="Arial" w:hAnsi="Arial" w:cs="Arial"/>
        </w:rPr>
        <w:fldChar w:fldCharType="separate"/>
      </w:r>
      <w:r w:rsidR="00121C1F" w:rsidRPr="00D16ED4">
        <w:rPr>
          <w:rFonts w:ascii="Arial" w:hAnsi="Arial" w:cs="Arial"/>
        </w:rPr>
        <w:t>Despacho Normativo n.º 4/2024</w:t>
      </w:r>
    </w:p>
    <w:p w14:paraId="45032105" w14:textId="550BBC48" w:rsidR="00D3585A" w:rsidRPr="00121A91" w:rsidRDefault="00D3585A" w:rsidP="00CE53EC">
      <w:pPr>
        <w:spacing w:after="0" w:line="480" w:lineRule="auto"/>
        <w:contextualSpacing/>
        <w:jc w:val="both"/>
        <w:rPr>
          <w:rFonts w:ascii="Arial" w:hAnsi="Arial" w:cs="Arial"/>
          <w:b/>
          <w:bCs/>
          <w:sz w:val="24"/>
          <w:szCs w:val="24"/>
        </w:rPr>
      </w:pPr>
      <w:r w:rsidRPr="00D16ED4">
        <w:rPr>
          <w:rFonts w:ascii="Arial" w:hAnsi="Arial" w:cs="Arial"/>
        </w:rPr>
        <w:fldChar w:fldCharType="end"/>
      </w:r>
      <w:r w:rsidR="00CE53EC">
        <w:rPr>
          <w:rFonts w:ascii="Arial" w:hAnsi="Arial" w:cs="Arial"/>
          <w:sz w:val="24"/>
          <w:szCs w:val="24"/>
        </w:rPr>
        <w:t>_______________________________________________________________</w:t>
      </w:r>
    </w:p>
    <w:p w14:paraId="2F6A396A" w14:textId="678481C4" w:rsidR="00AE2764" w:rsidRPr="00121A91" w:rsidRDefault="00AE2764" w:rsidP="001B5B19">
      <w:pPr>
        <w:spacing w:after="0" w:line="240" w:lineRule="auto"/>
        <w:contextualSpacing/>
        <w:jc w:val="both"/>
        <w:rPr>
          <w:rFonts w:ascii="Arial" w:hAnsi="Arial" w:cs="Arial"/>
          <w:sz w:val="24"/>
          <w:szCs w:val="24"/>
        </w:rPr>
      </w:pPr>
    </w:p>
    <w:p w14:paraId="14FA9BA6" w14:textId="12C296A5" w:rsidR="00027C85" w:rsidRPr="00D3585A" w:rsidRDefault="00017494" w:rsidP="00027C85">
      <w:pPr>
        <w:spacing w:after="0" w:line="360" w:lineRule="auto"/>
        <w:contextualSpacing/>
        <w:jc w:val="both"/>
        <w:rPr>
          <w:rFonts w:ascii="Arial" w:hAnsi="Arial" w:cs="Arial"/>
          <w:sz w:val="24"/>
          <w:szCs w:val="24"/>
        </w:rPr>
      </w:pPr>
      <w:r w:rsidRPr="003F2354">
        <w:rPr>
          <w:rFonts w:ascii="Arial" w:hAnsi="Arial" w:cs="Arial"/>
          <w:b/>
          <w:sz w:val="24"/>
          <w:szCs w:val="24"/>
        </w:rPr>
        <w:t>Objeto de avaliação</w:t>
      </w:r>
      <w:r w:rsidR="0055151F">
        <w:rPr>
          <w:rFonts w:ascii="Arial" w:hAnsi="Arial" w:cs="Arial"/>
          <w:b/>
          <w:sz w:val="24"/>
          <w:szCs w:val="24"/>
        </w:rPr>
        <w:t>:</w:t>
      </w:r>
      <w:r w:rsidRPr="003F2354">
        <w:rPr>
          <w:rFonts w:ascii="Arial" w:hAnsi="Arial" w:cs="Arial"/>
          <w:sz w:val="24"/>
          <w:szCs w:val="24"/>
        </w:rPr>
        <w:t xml:space="preserve"> </w:t>
      </w:r>
    </w:p>
    <w:p w14:paraId="5C1FFF60" w14:textId="02AFA043" w:rsidR="00D3585A" w:rsidRPr="00D16ED4" w:rsidRDefault="00D3585A" w:rsidP="00D16ED4">
      <w:pPr>
        <w:pStyle w:val="Cabealho"/>
        <w:spacing w:line="360" w:lineRule="auto"/>
        <w:jc w:val="both"/>
        <w:rPr>
          <w:rFonts w:ascii="Arial" w:hAnsi="Arial" w:cs="Arial"/>
        </w:rPr>
      </w:pPr>
      <w:r w:rsidRPr="00C25E43">
        <w:rPr>
          <w:rFonts w:ascii="Arial" w:hAnsi="Arial" w:cs="Arial"/>
          <w:b/>
          <w:sz w:val="24"/>
          <w:szCs w:val="24"/>
        </w:rPr>
        <w:fldChar w:fldCharType="begin"/>
      </w:r>
      <w:r w:rsidRPr="00C25E43">
        <w:rPr>
          <w:rFonts w:ascii="Arial" w:hAnsi="Arial" w:cs="Arial"/>
          <w:b/>
          <w:sz w:val="24"/>
          <w:szCs w:val="24"/>
        </w:rPr>
        <w:instrText xml:space="preserve"> AUTOTEXT  " Em Branco"  \* MERGEFORMAT </w:instrText>
      </w:r>
      <w:r w:rsidRPr="00C25E43">
        <w:rPr>
          <w:rFonts w:ascii="Arial" w:hAnsi="Arial" w:cs="Arial"/>
          <w:b/>
          <w:sz w:val="24"/>
          <w:szCs w:val="24"/>
        </w:rPr>
        <w:fldChar w:fldCharType="separate"/>
      </w:r>
      <w:r w:rsidR="00C25E43" w:rsidRPr="00C25E43">
        <w:rPr>
          <w:rFonts w:ascii="Arial" w:hAnsi="Arial" w:cs="Arial"/>
          <w:b/>
          <w:sz w:val="24"/>
          <w:szCs w:val="24"/>
        </w:rPr>
        <w:fldChar w:fldCharType="begin"/>
      </w:r>
      <w:r w:rsidR="00C25E43" w:rsidRPr="00C25E43">
        <w:rPr>
          <w:rFonts w:ascii="Arial" w:hAnsi="Arial" w:cs="Arial"/>
          <w:b/>
          <w:sz w:val="24"/>
          <w:szCs w:val="24"/>
        </w:rPr>
        <w:instrText xml:space="preserve"> AUTOTEXT  " Em Branco"  \* MERGEFORMAT </w:instrText>
      </w:r>
      <w:r w:rsidR="00C25E43" w:rsidRPr="00C25E43">
        <w:rPr>
          <w:rFonts w:ascii="Arial" w:hAnsi="Arial" w:cs="Arial"/>
          <w:b/>
          <w:sz w:val="24"/>
          <w:szCs w:val="24"/>
        </w:rPr>
        <w:fldChar w:fldCharType="separate"/>
      </w:r>
      <w:r w:rsidR="00C25E43" w:rsidRPr="00D16ED4">
        <w:rPr>
          <w:rFonts w:ascii="Arial" w:hAnsi="Arial" w:cs="Arial"/>
        </w:rPr>
        <w:t>A prova tem por referência o Perfil dos Alunos à Saída da Escolaridade Obrigatória e as Aprendizagens Essenciais de</w:t>
      </w:r>
      <w:r w:rsidR="00C25E43" w:rsidRPr="00D16ED4">
        <w:rPr>
          <w:rFonts w:ascii="Arial" w:hAnsi="Arial" w:cs="Arial"/>
          <w:b/>
        </w:rPr>
        <w:t xml:space="preserve"> </w:t>
      </w:r>
      <w:r w:rsidR="00C25E43" w:rsidRPr="00D16ED4">
        <w:rPr>
          <w:rFonts w:ascii="Arial" w:hAnsi="Arial" w:cs="Arial"/>
        </w:rPr>
        <w:t>Estudo do</w:t>
      </w:r>
      <w:r w:rsidR="00C25E43" w:rsidRPr="00D16ED4">
        <w:rPr>
          <w:rFonts w:ascii="Arial" w:hAnsi="Arial" w:cs="Arial"/>
          <w:b/>
        </w:rPr>
        <w:t xml:space="preserve"> </w:t>
      </w:r>
      <w:r w:rsidR="00C25E43" w:rsidRPr="00D16ED4">
        <w:rPr>
          <w:rFonts w:ascii="Arial" w:hAnsi="Arial" w:cs="Arial"/>
        </w:rPr>
        <w:t>Meio.  A avaliação sumativa externa, realizada através de uma prova de duração limitada, permite avaliar os seguintes domínios: Sociedade</w:t>
      </w:r>
      <w:r w:rsidR="00C25E43" w:rsidRPr="00D16ED4">
        <w:rPr>
          <w:rFonts w:ascii="Arial" w:hAnsi="Arial" w:cs="Arial"/>
          <w:color w:val="000000"/>
        </w:rPr>
        <w:t xml:space="preserve">; Natureza; Tecnologia; Sociedade/Natureza/Tecnologia.  </w:t>
      </w:r>
      <w:r w:rsidR="00C25E43" w:rsidRPr="00D16ED4">
        <w:rPr>
          <w:rFonts w:ascii="Arial" w:hAnsi="Arial" w:cs="Arial"/>
          <w:b/>
        </w:rPr>
        <w:fldChar w:fldCharType="end"/>
      </w:r>
      <w:r w:rsidR="00C25E43" w:rsidRPr="00D16ED4">
        <w:rPr>
          <w:rFonts w:ascii="Arial" w:hAnsi="Arial" w:cs="Arial"/>
          <w:b/>
        </w:rPr>
        <w:t xml:space="preserve"> </w:t>
      </w:r>
    </w:p>
    <w:p w14:paraId="6DDC0B73" w14:textId="66CFABC6" w:rsidR="006F4D50" w:rsidRPr="00C25E43" w:rsidRDefault="00D3585A" w:rsidP="00C25E43">
      <w:pPr>
        <w:spacing w:after="0" w:line="360" w:lineRule="auto"/>
        <w:contextualSpacing/>
        <w:jc w:val="both"/>
        <w:rPr>
          <w:rFonts w:ascii="Arial" w:hAnsi="Arial" w:cs="Arial"/>
          <w:b/>
          <w:sz w:val="24"/>
          <w:szCs w:val="24"/>
        </w:rPr>
      </w:pPr>
      <w:r w:rsidRPr="00C25E43">
        <w:rPr>
          <w:rFonts w:ascii="Arial" w:hAnsi="Arial" w:cs="Arial"/>
          <w:b/>
          <w:sz w:val="24"/>
          <w:szCs w:val="24"/>
        </w:rPr>
        <w:fldChar w:fldCharType="end"/>
      </w:r>
    </w:p>
    <w:p w14:paraId="1B50857F" w14:textId="1058AB41" w:rsidR="0055151F" w:rsidRDefault="00017494" w:rsidP="00027C85">
      <w:pPr>
        <w:spacing w:after="0" w:line="360" w:lineRule="auto"/>
        <w:contextualSpacing/>
        <w:jc w:val="both"/>
        <w:rPr>
          <w:rFonts w:ascii="Arial" w:hAnsi="Arial" w:cs="Arial"/>
          <w:b/>
          <w:sz w:val="24"/>
          <w:szCs w:val="24"/>
        </w:rPr>
      </w:pPr>
      <w:r w:rsidRPr="003F2354">
        <w:rPr>
          <w:rFonts w:ascii="Arial" w:hAnsi="Arial" w:cs="Arial"/>
          <w:b/>
          <w:sz w:val="24"/>
          <w:szCs w:val="24"/>
        </w:rPr>
        <w:t>Caracterização da prova:</w:t>
      </w:r>
      <w:r w:rsidR="008D6340">
        <w:rPr>
          <w:rFonts w:ascii="Arial" w:hAnsi="Arial" w:cs="Arial"/>
          <w:b/>
          <w:sz w:val="24"/>
          <w:szCs w:val="24"/>
        </w:rPr>
        <w:t xml:space="preserve"> </w:t>
      </w:r>
    </w:p>
    <w:p w14:paraId="7FFF56D3" w14:textId="6E2192DF" w:rsidR="00D3585A" w:rsidRPr="00D16ED4" w:rsidRDefault="00D3585A" w:rsidP="00C25E43">
      <w:pPr>
        <w:pStyle w:val="Cabealho"/>
        <w:spacing w:line="360" w:lineRule="auto"/>
        <w:rPr>
          <w:rFonts w:ascii="Arial" w:hAnsi="Arial" w:cs="Arial"/>
        </w:rPr>
      </w:pPr>
      <w:r w:rsidRPr="00C25E43">
        <w:rPr>
          <w:rFonts w:ascii="Arial" w:hAnsi="Arial" w:cs="Arial"/>
          <w:b/>
          <w:sz w:val="24"/>
          <w:szCs w:val="24"/>
        </w:rPr>
        <w:fldChar w:fldCharType="begin"/>
      </w:r>
      <w:r w:rsidRPr="00C25E43">
        <w:rPr>
          <w:rFonts w:ascii="Arial" w:hAnsi="Arial" w:cs="Arial"/>
          <w:b/>
          <w:sz w:val="24"/>
          <w:szCs w:val="24"/>
        </w:rPr>
        <w:instrText xml:space="preserve"> AUTOTEXT  " Em Branco"  \* MERGEFORMAT </w:instrText>
      </w:r>
      <w:r w:rsidRPr="00C25E43">
        <w:rPr>
          <w:rFonts w:ascii="Arial" w:hAnsi="Arial" w:cs="Arial"/>
          <w:b/>
          <w:sz w:val="24"/>
          <w:szCs w:val="24"/>
        </w:rPr>
        <w:fldChar w:fldCharType="separate"/>
      </w:r>
      <w:r w:rsidR="00C25E43" w:rsidRPr="00D16ED4">
        <w:rPr>
          <w:rFonts w:ascii="Arial" w:hAnsi="Arial" w:cs="Arial"/>
          <w:b/>
        </w:rPr>
        <w:fldChar w:fldCharType="begin"/>
      </w:r>
      <w:r w:rsidR="00C25E43" w:rsidRPr="00D16ED4">
        <w:rPr>
          <w:rFonts w:ascii="Arial" w:hAnsi="Arial" w:cs="Arial"/>
          <w:b/>
        </w:rPr>
        <w:instrText xml:space="preserve"> AUTOTEXT  " Em Branco"  \* MERGEFORMAT </w:instrText>
      </w:r>
      <w:r w:rsidR="00C25E43" w:rsidRPr="00D16ED4">
        <w:rPr>
          <w:rFonts w:ascii="Arial" w:hAnsi="Arial" w:cs="Arial"/>
          <w:b/>
        </w:rPr>
        <w:fldChar w:fldCharType="separate"/>
      </w:r>
      <w:r w:rsidR="00C25E43" w:rsidRPr="00D16ED4">
        <w:rPr>
          <w:rFonts w:ascii="Arial" w:hAnsi="Arial" w:cs="Arial"/>
          <w:b/>
        </w:rPr>
        <w:t xml:space="preserve"> </w:t>
      </w:r>
      <w:r w:rsidR="00C25E43" w:rsidRPr="00D16ED4">
        <w:rPr>
          <w:rFonts w:ascii="Arial" w:hAnsi="Arial" w:cs="Arial"/>
          <w:b/>
        </w:rPr>
        <w:fldChar w:fldCharType="end"/>
      </w:r>
      <w:r w:rsidR="00C25E43" w:rsidRPr="00D16ED4">
        <w:rPr>
          <w:rFonts w:ascii="Arial" w:hAnsi="Arial" w:cs="Arial"/>
          <w:b/>
        </w:rPr>
        <w:fldChar w:fldCharType="begin"/>
      </w:r>
      <w:r w:rsidR="00C25E43" w:rsidRPr="00D16ED4">
        <w:rPr>
          <w:rFonts w:ascii="Arial" w:hAnsi="Arial" w:cs="Arial"/>
          <w:b/>
        </w:rPr>
        <w:instrText xml:space="preserve"> AUTOTEXT  " Em Branco"  \* MERGEFORMAT </w:instrText>
      </w:r>
      <w:r w:rsidR="00C25E43" w:rsidRPr="00D16ED4">
        <w:rPr>
          <w:rFonts w:ascii="Arial" w:hAnsi="Arial" w:cs="Arial"/>
          <w:b/>
        </w:rPr>
        <w:fldChar w:fldCharType="separate"/>
      </w:r>
      <w:r w:rsidR="00C25E43" w:rsidRPr="00D16ED4">
        <w:rPr>
          <w:rFonts w:ascii="Arial" w:hAnsi="Arial" w:cs="Arial"/>
        </w:rPr>
        <w:t xml:space="preserve">O aluno realiza a prova no enunciado.  Os itens podem ter como suporte um ou mais documentos, como, por exemplo, figuras, tabelas, textos ou gráficos.  </w:t>
      </w:r>
      <w:r w:rsidR="00C25E43" w:rsidRPr="00D16ED4">
        <w:rPr>
          <w:rFonts w:ascii="Arial" w:hAnsi="Arial" w:cs="Arial"/>
          <w:b/>
        </w:rPr>
        <w:fldChar w:fldCharType="end"/>
      </w:r>
      <w:r w:rsidR="00C25E43" w:rsidRPr="00D16ED4">
        <w:rPr>
          <w:rFonts w:ascii="Arial" w:hAnsi="Arial" w:cs="Arial"/>
          <w:b/>
        </w:rPr>
        <w:t xml:space="preserve"> </w:t>
      </w:r>
    </w:p>
    <w:p w14:paraId="62E984A7" w14:textId="677FA044" w:rsidR="00CE53EC" w:rsidRPr="00C25E43" w:rsidRDefault="00D3585A" w:rsidP="00C25E43">
      <w:pPr>
        <w:spacing w:after="0" w:line="360" w:lineRule="auto"/>
        <w:contextualSpacing/>
        <w:jc w:val="both"/>
        <w:rPr>
          <w:rFonts w:ascii="Arial" w:hAnsi="Arial" w:cs="Arial"/>
          <w:b/>
          <w:sz w:val="24"/>
          <w:szCs w:val="24"/>
        </w:rPr>
      </w:pPr>
      <w:r w:rsidRPr="00C25E43">
        <w:rPr>
          <w:rFonts w:ascii="Arial" w:hAnsi="Arial" w:cs="Arial"/>
          <w:b/>
          <w:sz w:val="24"/>
          <w:szCs w:val="24"/>
        </w:rPr>
        <w:fldChar w:fldCharType="end"/>
      </w:r>
    </w:p>
    <w:p w14:paraId="66C77D83" w14:textId="6EAE7EC4" w:rsidR="002A46A2" w:rsidRDefault="002A46A2" w:rsidP="002A46A2">
      <w:pPr>
        <w:spacing w:after="0" w:line="360" w:lineRule="auto"/>
        <w:contextualSpacing/>
        <w:jc w:val="both"/>
        <w:rPr>
          <w:rFonts w:ascii="Arial" w:hAnsi="Arial" w:cs="Arial"/>
          <w:b/>
          <w:sz w:val="24"/>
          <w:szCs w:val="24"/>
        </w:rPr>
      </w:pPr>
      <w:r>
        <w:rPr>
          <w:rFonts w:ascii="Arial" w:hAnsi="Arial" w:cs="Arial"/>
          <w:b/>
          <w:sz w:val="24"/>
          <w:szCs w:val="24"/>
        </w:rPr>
        <w:t>Critérios gerais de classificação</w:t>
      </w:r>
      <w:r w:rsidRPr="003F2354">
        <w:rPr>
          <w:rFonts w:ascii="Arial" w:hAnsi="Arial" w:cs="Arial"/>
          <w:b/>
          <w:sz w:val="24"/>
          <w:szCs w:val="24"/>
        </w:rPr>
        <w:t>:</w:t>
      </w:r>
      <w:r>
        <w:rPr>
          <w:rFonts w:ascii="Arial" w:hAnsi="Arial" w:cs="Arial"/>
          <w:b/>
          <w:sz w:val="24"/>
          <w:szCs w:val="24"/>
        </w:rPr>
        <w:t xml:space="preserve"> </w:t>
      </w:r>
    </w:p>
    <w:p w14:paraId="37422974" w14:textId="77777777" w:rsidR="00C25E43" w:rsidRDefault="00C25E43" w:rsidP="002A46A2">
      <w:pPr>
        <w:spacing w:after="0" w:line="360" w:lineRule="auto"/>
        <w:contextualSpacing/>
        <w:jc w:val="both"/>
        <w:rPr>
          <w:rFonts w:ascii="Arial" w:hAnsi="Arial" w:cs="Arial"/>
          <w:b/>
          <w:sz w:val="24"/>
          <w:szCs w:val="24"/>
        </w:rPr>
      </w:pPr>
    </w:p>
    <w:p w14:paraId="0E26E974" w14:textId="75F4E3ED" w:rsidR="002A46A2" w:rsidRPr="00D16ED4" w:rsidRDefault="002A46A2" w:rsidP="00C25E43">
      <w:pPr>
        <w:pStyle w:val="Cabealho"/>
        <w:spacing w:line="360" w:lineRule="auto"/>
        <w:jc w:val="both"/>
        <w:rPr>
          <w:rFonts w:ascii="Arial" w:hAnsi="Arial" w:cs="Arial"/>
        </w:rPr>
      </w:pPr>
      <w:r w:rsidRPr="00C25E43">
        <w:rPr>
          <w:rFonts w:ascii="Arial" w:hAnsi="Arial" w:cs="Arial"/>
          <w:b/>
          <w:sz w:val="24"/>
          <w:szCs w:val="24"/>
        </w:rPr>
        <w:fldChar w:fldCharType="begin"/>
      </w:r>
      <w:r w:rsidRPr="00C25E43">
        <w:rPr>
          <w:rFonts w:ascii="Arial" w:hAnsi="Arial" w:cs="Arial"/>
          <w:b/>
          <w:sz w:val="24"/>
          <w:szCs w:val="24"/>
        </w:rPr>
        <w:instrText xml:space="preserve"> AUTOTEXT  " Em Branco"  \* MERGEFORMAT </w:instrText>
      </w:r>
      <w:r w:rsidRPr="00C25E43">
        <w:rPr>
          <w:rFonts w:ascii="Arial" w:hAnsi="Arial" w:cs="Arial"/>
          <w:b/>
          <w:sz w:val="24"/>
          <w:szCs w:val="24"/>
        </w:rPr>
        <w:fldChar w:fldCharType="separate"/>
      </w:r>
      <w:r w:rsidR="00C25E43" w:rsidRPr="00C25E43">
        <w:rPr>
          <w:rFonts w:ascii="Arial" w:hAnsi="Arial" w:cs="Arial"/>
          <w:b/>
          <w:sz w:val="24"/>
          <w:szCs w:val="24"/>
        </w:rPr>
        <w:fldChar w:fldCharType="begin"/>
      </w:r>
      <w:r w:rsidR="00C25E43" w:rsidRPr="00C25E43">
        <w:rPr>
          <w:rFonts w:ascii="Arial" w:hAnsi="Arial" w:cs="Arial"/>
          <w:b/>
          <w:sz w:val="24"/>
          <w:szCs w:val="24"/>
        </w:rPr>
        <w:instrText xml:space="preserve"> AUTOTEXT  " Em Branco"  \* MERGEFORMAT </w:instrText>
      </w:r>
      <w:r w:rsidR="00C25E43" w:rsidRPr="00C25E43">
        <w:rPr>
          <w:rFonts w:ascii="Arial" w:hAnsi="Arial" w:cs="Arial"/>
          <w:b/>
          <w:sz w:val="24"/>
          <w:szCs w:val="24"/>
        </w:rPr>
        <w:fldChar w:fldCharType="separate"/>
      </w:r>
      <w:r w:rsidR="00C25E43" w:rsidRPr="00D16ED4">
        <w:rPr>
          <w:rFonts w:ascii="Arial" w:hAnsi="Arial" w:cs="Arial"/>
        </w:rPr>
        <w:t xml:space="preserve">A classificação a atribuir a cada resposta resulta da aplicação dos critérios gerais e dos critérios específicos de classificação apresentados para cada item e é expressa por um número inteiro.    As respostas ilegíveis ou que não possam ser claramente identificadas são classificadas com zero pontos. No entanto, em caso de omissão ou de engano na identificação de uma resposta, esta pode ser classificada se for possível identificar inequivocamente o item a que diz respeito.  Se o aluno responder a um mesmo item mais do que uma vez, não eliminando inequivocamente a(s) resposta(s) que não deseja que seja(m) classificada(s), deve ser considerada apenas a resposta que surgir em primeiro lugar. Nos itens de </w:t>
      </w:r>
      <w:r w:rsidR="00C25E43" w:rsidRPr="00D16ED4">
        <w:rPr>
          <w:rFonts w:ascii="Arial" w:hAnsi="Arial" w:cs="Arial"/>
          <w:b/>
        </w:rPr>
        <w:t>escolha múltipla</w:t>
      </w:r>
      <w:r w:rsidR="00C25E43" w:rsidRPr="00D16ED4">
        <w:rPr>
          <w:rFonts w:ascii="Arial" w:hAnsi="Arial" w:cs="Arial"/>
        </w:rPr>
        <w:t xml:space="preserve"> a cotação total do item só é atribuída às respostas que apresentem de forma inequívoca a única opção correta.  São classificadas com zero pontos as respostas em que seja assinalada uma opção incorreta ou mais do que uma opção.</w:t>
      </w:r>
      <w:bookmarkStart w:id="0" w:name="_Hlk101285802"/>
      <w:r w:rsidR="00C25E43" w:rsidRPr="00D16ED4">
        <w:rPr>
          <w:rFonts w:ascii="Arial" w:hAnsi="Arial" w:cs="Arial"/>
        </w:rPr>
        <w:t xml:space="preserve"> Não há lugar a classificações intermédias.</w:t>
      </w:r>
      <w:bookmarkEnd w:id="0"/>
      <w:r w:rsidR="00C25E43" w:rsidRPr="00D16ED4">
        <w:rPr>
          <w:rFonts w:ascii="Arial" w:hAnsi="Arial" w:cs="Arial"/>
        </w:rPr>
        <w:t xml:space="preserve"> Os itens de </w:t>
      </w:r>
      <w:r w:rsidR="00C25E43" w:rsidRPr="00D16ED4">
        <w:rPr>
          <w:rFonts w:ascii="Arial" w:hAnsi="Arial" w:cs="Arial"/>
          <w:b/>
        </w:rPr>
        <w:t>associação/correspondência</w:t>
      </w:r>
      <w:r w:rsidR="00C25E43" w:rsidRPr="00D16ED4">
        <w:rPr>
          <w:rFonts w:ascii="Arial" w:hAnsi="Arial" w:cs="Arial"/>
        </w:rPr>
        <w:t xml:space="preserve"> apresentam-se organizados por níveis de desempenho correspondendo a cada uma, a respetiva pontuação.  Nos itens de </w:t>
      </w:r>
      <w:r w:rsidR="00C25E43" w:rsidRPr="00D16ED4">
        <w:rPr>
          <w:rFonts w:ascii="Arial" w:hAnsi="Arial" w:cs="Arial"/>
          <w:b/>
        </w:rPr>
        <w:t>ordenação,</w:t>
      </w:r>
      <w:r w:rsidR="00C25E43" w:rsidRPr="00D16ED4">
        <w:rPr>
          <w:rFonts w:ascii="Arial" w:hAnsi="Arial" w:cs="Arial"/>
        </w:rPr>
        <w:t xml:space="preserve"> a </w:t>
      </w:r>
      <w:r w:rsidR="00C25E43" w:rsidRPr="00D16ED4">
        <w:rPr>
          <w:rFonts w:ascii="Arial" w:hAnsi="Arial" w:cs="Arial"/>
        </w:rPr>
        <w:lastRenderedPageBreak/>
        <w:t xml:space="preserve">cotação total só é atribuída às respostas em que a sequência apresentada esteja integralmente correta e completa.  São classificadas com zero pontos as respostas em que seja apresentada uma sequência incorreta ou em que seja omitido qualquer um dos elementos da sequência solicitada. Não há lugar a classificações intermédias. Nos itens de </w:t>
      </w:r>
      <w:r w:rsidR="00C25E43" w:rsidRPr="00D16ED4">
        <w:rPr>
          <w:rFonts w:ascii="Arial" w:hAnsi="Arial" w:cs="Arial"/>
          <w:b/>
        </w:rPr>
        <w:t>construção</w:t>
      </w:r>
      <w:r w:rsidR="00C25E43" w:rsidRPr="00D16ED4">
        <w:rPr>
          <w:rFonts w:ascii="Arial" w:hAnsi="Arial" w:cs="Arial"/>
        </w:rPr>
        <w:t xml:space="preserve"> se forem de resposta curta podem apresentar-se por níveis de desempenho, correspondendo a cada uma dada pontuação.  Nos itens de </w:t>
      </w:r>
      <w:r w:rsidR="00C25E43" w:rsidRPr="00D16ED4">
        <w:rPr>
          <w:rFonts w:ascii="Arial" w:hAnsi="Arial" w:cs="Arial"/>
          <w:b/>
        </w:rPr>
        <w:t>resposta curta</w:t>
      </w:r>
      <w:r w:rsidR="00C25E43" w:rsidRPr="00D16ED4">
        <w:rPr>
          <w:rFonts w:ascii="Arial" w:hAnsi="Arial" w:cs="Arial"/>
        </w:rPr>
        <w:t xml:space="preserve"> em que os critérios específicos não se apresentem organizados por níveis de desempenho, as respostas corretas são classificadas com a cotação total do item e as respostas incorretas são classificadas com zero pontos. Nestes casos, não há lugar a classificações intermédias. O afastamento integral dos aspetos de conteúdo nas respostas aos itens de resposta curta, restrita e extensa, implica que a resposta seja classificada com zero pontos.  Se a resposta aos itens de resposta curta, restrita e extensa contiver dados que revelem contradição em relação aos elementos considerados corretos, ou se apresentar dados cuja irrelevância impossibilite a identificação objetiva dos elementos solicitados, é atribuída a classificação de zero pontos.  Nos itens de </w:t>
      </w:r>
      <w:r w:rsidR="00C25E43" w:rsidRPr="00D16ED4">
        <w:rPr>
          <w:rFonts w:ascii="Arial" w:hAnsi="Arial" w:cs="Arial"/>
          <w:b/>
        </w:rPr>
        <w:t>completamento</w:t>
      </w:r>
      <w:r w:rsidR="00C25E43" w:rsidRPr="00D16ED4">
        <w:rPr>
          <w:rFonts w:ascii="Arial" w:hAnsi="Arial" w:cs="Arial"/>
        </w:rPr>
        <w:t xml:space="preserve"> a resposta implica o preenchimento de espaços em branco numa frase, num texto, ou noutro suporte, como por exemplo, palavras ou expressões que não são fornecidas no enunciado. Na classificação das respostas a estes itens, pode estar prevista pontuação para respostas parcialmente corretas.  </w:t>
      </w:r>
      <w:r w:rsidR="00C25E43" w:rsidRPr="00D16ED4">
        <w:rPr>
          <w:rFonts w:ascii="Arial" w:hAnsi="Arial" w:cs="Arial"/>
          <w:b/>
        </w:rPr>
        <w:fldChar w:fldCharType="end"/>
      </w:r>
    </w:p>
    <w:p w14:paraId="61D1B8E6" w14:textId="05D6B8F9" w:rsidR="00017494" w:rsidRPr="00C25E43" w:rsidRDefault="002A46A2" w:rsidP="00C25E43">
      <w:pPr>
        <w:spacing w:after="0" w:line="360" w:lineRule="auto"/>
        <w:contextualSpacing/>
        <w:jc w:val="both"/>
        <w:rPr>
          <w:rFonts w:ascii="Arial" w:hAnsi="Arial" w:cs="Arial"/>
          <w:b/>
          <w:sz w:val="24"/>
          <w:szCs w:val="24"/>
        </w:rPr>
      </w:pPr>
      <w:r w:rsidRPr="00C25E43">
        <w:rPr>
          <w:rFonts w:ascii="Arial" w:hAnsi="Arial" w:cs="Arial"/>
          <w:b/>
          <w:sz w:val="24"/>
          <w:szCs w:val="24"/>
        </w:rPr>
        <w:fldChar w:fldCharType="end"/>
      </w:r>
    </w:p>
    <w:p w14:paraId="5B2EEB70" w14:textId="77777777" w:rsidR="00D16ED4" w:rsidRDefault="00D3585A" w:rsidP="00C25E43">
      <w:pPr>
        <w:pStyle w:val="Cabealho"/>
        <w:rPr>
          <w:rFonts w:ascii="Arial" w:hAnsi="Arial" w:cs="Arial"/>
          <w:b/>
          <w:bCs/>
          <w:sz w:val="24"/>
          <w:szCs w:val="24"/>
        </w:rPr>
      </w:pPr>
      <w:r w:rsidRPr="00121A91">
        <w:rPr>
          <w:rFonts w:ascii="Arial" w:hAnsi="Arial" w:cs="Arial"/>
          <w:b/>
          <w:bCs/>
          <w:sz w:val="24"/>
          <w:szCs w:val="24"/>
        </w:rPr>
        <w:t>Duração da Prova</w:t>
      </w:r>
      <w:r w:rsidR="002A46A2">
        <w:rPr>
          <w:rFonts w:ascii="Arial" w:hAnsi="Arial" w:cs="Arial"/>
          <w:b/>
          <w:bCs/>
          <w:sz w:val="24"/>
          <w:szCs w:val="24"/>
        </w:rPr>
        <w:t xml:space="preserve"> e material autorizado</w:t>
      </w:r>
      <w:r w:rsidRPr="00121A91">
        <w:rPr>
          <w:rFonts w:ascii="Arial" w:hAnsi="Arial" w:cs="Arial"/>
          <w:b/>
          <w:bCs/>
          <w:sz w:val="24"/>
          <w:szCs w:val="24"/>
        </w:rPr>
        <w:t xml:space="preserve">: </w:t>
      </w:r>
    </w:p>
    <w:p w14:paraId="12100CD1" w14:textId="77777777" w:rsidR="00D16ED4" w:rsidRDefault="00D16ED4" w:rsidP="00C25E43">
      <w:pPr>
        <w:pStyle w:val="Cabealho"/>
        <w:rPr>
          <w:rFonts w:ascii="Arial" w:hAnsi="Arial" w:cs="Arial"/>
          <w:b/>
          <w:bCs/>
          <w:sz w:val="24"/>
          <w:szCs w:val="24"/>
        </w:rPr>
      </w:pPr>
    </w:p>
    <w:p w14:paraId="1F577C00" w14:textId="4DC263D2" w:rsidR="00D16ED4" w:rsidRDefault="00CE53EC" w:rsidP="00D16ED4">
      <w:pPr>
        <w:pStyle w:val="Cabealho"/>
        <w:spacing w:line="360" w:lineRule="auto"/>
        <w:jc w:val="both"/>
        <w:rPr>
          <w:rFonts w:ascii="Arial" w:hAnsi="Arial" w:cs="Arial"/>
          <w:bCs/>
        </w:rPr>
      </w:pPr>
      <w:r w:rsidRPr="00C25E43">
        <w:rPr>
          <w:rFonts w:ascii="Arial" w:hAnsi="Arial" w:cs="Arial"/>
          <w:b/>
          <w:bCs/>
          <w:sz w:val="24"/>
          <w:szCs w:val="24"/>
        </w:rPr>
        <w:fldChar w:fldCharType="begin"/>
      </w:r>
      <w:r w:rsidRPr="00C25E43">
        <w:rPr>
          <w:rFonts w:ascii="Arial" w:hAnsi="Arial" w:cs="Arial"/>
          <w:b/>
          <w:bCs/>
          <w:sz w:val="24"/>
          <w:szCs w:val="24"/>
        </w:rPr>
        <w:instrText xml:space="preserve"> AUTOTEXT  " Em Branco"  \* MERGEFORMAT </w:instrText>
      </w:r>
      <w:r w:rsidRPr="00C25E43">
        <w:rPr>
          <w:rFonts w:ascii="Arial" w:hAnsi="Arial" w:cs="Arial"/>
          <w:b/>
          <w:bCs/>
          <w:sz w:val="24"/>
          <w:szCs w:val="24"/>
        </w:rPr>
        <w:fldChar w:fldCharType="separate"/>
      </w:r>
      <w:r w:rsidR="00C25E43" w:rsidRPr="00C25E43">
        <w:rPr>
          <w:rFonts w:ascii="Arial" w:hAnsi="Arial" w:cs="Arial"/>
          <w:b/>
          <w:sz w:val="24"/>
          <w:szCs w:val="24"/>
        </w:rPr>
        <w:fldChar w:fldCharType="begin"/>
      </w:r>
      <w:r w:rsidR="00C25E43" w:rsidRPr="00C25E43">
        <w:rPr>
          <w:rFonts w:ascii="Arial" w:hAnsi="Arial" w:cs="Arial"/>
          <w:b/>
          <w:sz w:val="24"/>
          <w:szCs w:val="24"/>
        </w:rPr>
        <w:instrText xml:space="preserve"> AUTOTEXT  " Em Branco"  \* MERGEFORMAT </w:instrText>
      </w:r>
      <w:r w:rsidR="00C25E43" w:rsidRPr="00C25E43">
        <w:rPr>
          <w:rFonts w:ascii="Arial" w:hAnsi="Arial" w:cs="Arial"/>
          <w:b/>
          <w:sz w:val="24"/>
          <w:szCs w:val="24"/>
        </w:rPr>
        <w:fldChar w:fldCharType="separate"/>
      </w:r>
      <w:r w:rsidR="00C25E43" w:rsidRPr="00C25E43">
        <w:rPr>
          <w:rFonts w:ascii="Arial" w:hAnsi="Arial" w:cs="Arial"/>
          <w:b/>
          <w:sz w:val="24"/>
          <w:szCs w:val="24"/>
        </w:rPr>
        <w:fldChar w:fldCharType="begin"/>
      </w:r>
      <w:r w:rsidR="00C25E43" w:rsidRPr="00C25E43">
        <w:rPr>
          <w:rFonts w:ascii="Arial" w:hAnsi="Arial" w:cs="Arial"/>
          <w:b/>
          <w:sz w:val="24"/>
          <w:szCs w:val="24"/>
        </w:rPr>
        <w:instrText xml:space="preserve"> AUTOTEXT  " Em Branco"  \* MERGEFORMAT </w:instrText>
      </w:r>
      <w:r w:rsidR="00C25E43" w:rsidRPr="00C25E43">
        <w:rPr>
          <w:rFonts w:ascii="Arial" w:hAnsi="Arial" w:cs="Arial"/>
          <w:b/>
          <w:sz w:val="24"/>
          <w:szCs w:val="24"/>
        </w:rPr>
        <w:fldChar w:fldCharType="separate"/>
      </w:r>
      <w:r w:rsidR="00D16ED4" w:rsidRPr="00075B36">
        <w:rPr>
          <w:rFonts w:ascii="Arial" w:hAnsi="Arial" w:cs="Arial"/>
          <w:bCs/>
        </w:rPr>
        <w:t xml:space="preserve">A prova tem a duração de </w:t>
      </w:r>
      <w:r w:rsidR="00D16ED4" w:rsidRPr="00075B36">
        <w:rPr>
          <w:rFonts w:ascii="Arial" w:hAnsi="Arial" w:cs="Arial"/>
          <w:bCs/>
        </w:rPr>
        <w:fldChar w:fldCharType="begin"/>
      </w:r>
      <w:r w:rsidR="00D16ED4" w:rsidRPr="00075B36">
        <w:rPr>
          <w:rFonts w:ascii="Arial" w:hAnsi="Arial" w:cs="Arial"/>
          <w:bCs/>
        </w:rPr>
        <w:instrText xml:space="preserve"> AUTOTEXT  " Em Branco"  \* MERGEFORMAT </w:instrText>
      </w:r>
      <w:r w:rsidR="00D16ED4" w:rsidRPr="00075B36">
        <w:rPr>
          <w:rFonts w:ascii="Arial" w:hAnsi="Arial" w:cs="Arial"/>
          <w:bCs/>
        </w:rPr>
        <w:fldChar w:fldCharType="separate"/>
      </w:r>
      <w:r w:rsidR="00D16ED4">
        <w:rPr>
          <w:rFonts w:ascii="Arial" w:hAnsi="Arial" w:cs="Arial"/>
          <w:bCs/>
        </w:rPr>
        <w:t>6</w:t>
      </w:r>
      <w:r w:rsidR="00D16ED4" w:rsidRPr="00075B36">
        <w:rPr>
          <w:rFonts w:ascii="Arial" w:hAnsi="Arial" w:cs="Arial"/>
          <w:bCs/>
        </w:rPr>
        <w:t xml:space="preserve">0 minutos.    </w:t>
      </w:r>
    </w:p>
    <w:p w14:paraId="7A3CDF04" w14:textId="77777777" w:rsidR="00D16ED4" w:rsidRDefault="00D16ED4" w:rsidP="00D16ED4">
      <w:pPr>
        <w:pStyle w:val="Cabealho"/>
        <w:spacing w:line="360" w:lineRule="auto"/>
        <w:jc w:val="both"/>
        <w:rPr>
          <w:rFonts w:ascii="Arial" w:hAnsi="Arial" w:cs="Arial"/>
          <w:bCs/>
        </w:rPr>
      </w:pPr>
      <w:r>
        <w:rPr>
          <w:rFonts w:ascii="Arial" w:hAnsi="Arial" w:cs="Arial"/>
          <w:bCs/>
        </w:rPr>
        <w:t>É necessário caneta ou esferográfica de tinta indelével, azul ou preta.</w:t>
      </w:r>
      <w:r w:rsidRPr="00075B36">
        <w:rPr>
          <w:rFonts w:ascii="Arial" w:hAnsi="Arial" w:cs="Arial"/>
          <w:bCs/>
        </w:rPr>
        <w:t xml:space="preserve">  </w:t>
      </w:r>
    </w:p>
    <w:p w14:paraId="0C44A68D" w14:textId="4B825081" w:rsidR="00D16ED4" w:rsidRPr="00075B36" w:rsidRDefault="00D16ED4" w:rsidP="00D16ED4">
      <w:pPr>
        <w:pStyle w:val="Cabealho"/>
        <w:spacing w:line="360" w:lineRule="auto"/>
        <w:jc w:val="both"/>
        <w:rPr>
          <w:rFonts w:ascii="Arial" w:hAnsi="Arial" w:cs="Arial"/>
          <w:bCs/>
        </w:rPr>
      </w:pPr>
      <w:r w:rsidRPr="00075B36">
        <w:rPr>
          <w:rFonts w:ascii="Arial" w:hAnsi="Arial" w:cs="Arial"/>
          <w:bCs/>
        </w:rPr>
        <w:t xml:space="preserve">                                                    </w:t>
      </w:r>
      <w:r w:rsidRPr="00075B36">
        <w:rPr>
          <w:rFonts w:ascii="Arial" w:hAnsi="Arial" w:cs="Arial"/>
          <w:bCs/>
        </w:rPr>
        <w:fldChar w:fldCharType="begin"/>
      </w:r>
      <w:r w:rsidRPr="00075B36">
        <w:rPr>
          <w:rFonts w:ascii="Arial" w:hAnsi="Arial" w:cs="Arial"/>
          <w:bCs/>
        </w:rPr>
        <w:instrText xml:space="preserve"> AUTOTEXT  " Em Branco"  \* MERGEFORMAT </w:instrText>
      </w:r>
      <w:r w:rsidRPr="00075B36">
        <w:rPr>
          <w:rFonts w:ascii="Arial" w:hAnsi="Arial" w:cs="Arial"/>
          <w:bCs/>
        </w:rPr>
        <w:fldChar w:fldCharType="separate"/>
      </w:r>
    </w:p>
    <w:p w14:paraId="40B619B5" w14:textId="77777777" w:rsidR="00D16ED4" w:rsidRPr="00075B36" w:rsidRDefault="00D16ED4" w:rsidP="00D16ED4">
      <w:pPr>
        <w:pStyle w:val="Cabealho"/>
        <w:spacing w:line="360" w:lineRule="auto"/>
        <w:rPr>
          <w:rFonts w:ascii="Arial" w:hAnsi="Arial" w:cs="Arial"/>
        </w:rPr>
      </w:pPr>
      <w:r w:rsidRPr="00075B36">
        <w:rPr>
          <w:rFonts w:ascii="Arial" w:hAnsi="Arial" w:cs="Arial"/>
          <w:bCs/>
        </w:rPr>
        <w:fldChar w:fldCharType="end"/>
      </w:r>
    </w:p>
    <w:p w14:paraId="3DE5BA4E" w14:textId="25050E38" w:rsidR="00C25E43" w:rsidRPr="00C25E43" w:rsidRDefault="00D16ED4" w:rsidP="00D16ED4">
      <w:pPr>
        <w:pStyle w:val="Cabealho"/>
        <w:rPr>
          <w:rFonts w:ascii="Arial" w:hAnsi="Arial" w:cs="Arial"/>
          <w:sz w:val="24"/>
          <w:szCs w:val="24"/>
        </w:rPr>
      </w:pPr>
      <w:r w:rsidRPr="00075B36">
        <w:rPr>
          <w:rFonts w:ascii="Arial" w:hAnsi="Arial" w:cs="Arial"/>
          <w:bCs/>
        </w:rPr>
        <w:fldChar w:fldCharType="end"/>
      </w:r>
    </w:p>
    <w:p w14:paraId="54F92B5E" w14:textId="312917FB" w:rsidR="00CE53EC" w:rsidRPr="00C25E43" w:rsidRDefault="00C25E43" w:rsidP="00C25E43">
      <w:pPr>
        <w:pStyle w:val="Cabealho"/>
        <w:rPr>
          <w:rFonts w:ascii="Arial" w:hAnsi="Arial" w:cs="Arial"/>
          <w:sz w:val="24"/>
          <w:szCs w:val="24"/>
        </w:rPr>
      </w:pPr>
      <w:r w:rsidRPr="00C25E43">
        <w:rPr>
          <w:rFonts w:ascii="Arial" w:hAnsi="Arial" w:cs="Arial"/>
          <w:b/>
          <w:sz w:val="24"/>
          <w:szCs w:val="24"/>
        </w:rPr>
        <w:fldChar w:fldCharType="end"/>
      </w:r>
      <w:r w:rsidRPr="00C25E43">
        <w:rPr>
          <w:rFonts w:ascii="Arial" w:hAnsi="Arial" w:cs="Arial"/>
          <w:b/>
          <w:sz w:val="24"/>
          <w:szCs w:val="24"/>
        </w:rPr>
        <w:fldChar w:fldCharType="end"/>
      </w:r>
    </w:p>
    <w:p w14:paraId="0B28B31F" w14:textId="0E4DB0FC" w:rsidR="00D3585A" w:rsidRDefault="00CE53EC" w:rsidP="00D3585A">
      <w:pPr>
        <w:spacing w:after="0" w:line="360" w:lineRule="auto"/>
        <w:contextualSpacing/>
        <w:jc w:val="both"/>
        <w:rPr>
          <w:rFonts w:ascii="Arial" w:hAnsi="Arial" w:cs="Arial"/>
          <w:sz w:val="24"/>
          <w:szCs w:val="24"/>
        </w:rPr>
      </w:pPr>
      <w:r w:rsidRPr="00C25E43">
        <w:rPr>
          <w:rFonts w:ascii="Arial" w:hAnsi="Arial" w:cs="Arial"/>
          <w:b/>
          <w:bCs/>
          <w:sz w:val="24"/>
          <w:szCs w:val="24"/>
        </w:rPr>
        <w:fldChar w:fldCharType="end"/>
      </w:r>
    </w:p>
    <w:p w14:paraId="002D1859" w14:textId="4C55F211" w:rsidR="00554D35" w:rsidRPr="003F2354" w:rsidRDefault="00554D35" w:rsidP="00955169">
      <w:pPr>
        <w:spacing w:after="0" w:line="360" w:lineRule="auto"/>
        <w:contextualSpacing/>
        <w:jc w:val="center"/>
        <w:rPr>
          <w:rFonts w:ascii="Arial" w:hAnsi="Arial" w:cs="Arial"/>
          <w:sz w:val="24"/>
          <w:szCs w:val="24"/>
        </w:rPr>
      </w:pPr>
    </w:p>
    <w:p w14:paraId="65B84997" w14:textId="183457CF" w:rsidR="008D2933" w:rsidRPr="003F2354" w:rsidRDefault="008D2933" w:rsidP="00955169">
      <w:pPr>
        <w:spacing w:after="0" w:line="360" w:lineRule="auto"/>
        <w:contextualSpacing/>
        <w:jc w:val="center"/>
        <w:rPr>
          <w:rFonts w:ascii="Arial" w:hAnsi="Arial" w:cs="Arial"/>
          <w:sz w:val="24"/>
          <w:szCs w:val="24"/>
        </w:rPr>
      </w:pPr>
    </w:p>
    <w:sectPr w:rsidR="008D2933" w:rsidRPr="003F2354" w:rsidSect="00B910EC">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71900" w14:textId="77777777" w:rsidR="00244E5B" w:rsidRDefault="00244E5B" w:rsidP="00F374E2">
      <w:pPr>
        <w:spacing w:after="0" w:line="240" w:lineRule="auto"/>
      </w:pPr>
      <w:r>
        <w:separator/>
      </w:r>
    </w:p>
  </w:endnote>
  <w:endnote w:type="continuationSeparator" w:id="0">
    <w:p w14:paraId="3B38192F" w14:textId="77777777" w:rsidR="00244E5B" w:rsidRDefault="00244E5B" w:rsidP="00F3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7AD63" w14:textId="77777777" w:rsidR="00D16ED4" w:rsidRDefault="00D16ED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201067"/>
      <w:docPartObj>
        <w:docPartGallery w:val="Page Numbers (Bottom of Page)"/>
        <w:docPartUnique/>
      </w:docPartObj>
    </w:sdtPr>
    <w:sdtContent>
      <w:sdt>
        <w:sdtPr>
          <w:rPr>
            <w:rFonts w:ascii="Arial" w:hAnsi="Arial" w:cs="Arial"/>
            <w:b/>
            <w:sz w:val="16"/>
            <w:szCs w:val="16"/>
          </w:rPr>
          <w:id w:val="1389081747"/>
          <w:docPartObj>
            <w:docPartGallery w:val="Page Numbers (Top of Page)"/>
            <w:docPartUnique/>
          </w:docPartObj>
        </w:sdtPr>
        <w:sdtContent>
          <w:bookmarkStart w:id="1" w:name="_GoBack" w:displacedByCustomXml="prev"/>
          <w:bookmarkEnd w:id="1" w:displacedByCustomXml="prev"/>
          <w:p w14:paraId="2AA2921F" w14:textId="07B9E311" w:rsidR="00D16ED4" w:rsidRDefault="00D16ED4" w:rsidP="00D16ED4">
            <w:pPr>
              <w:pStyle w:val="Rodap"/>
              <w:jc w:val="right"/>
              <w:rPr>
                <w:rFonts w:ascii="Arial" w:hAnsi="Arial" w:cs="Arial"/>
                <w:b/>
                <w:sz w:val="16"/>
                <w:szCs w:val="16"/>
              </w:rPr>
            </w:pPr>
            <w:r>
              <w:rPr>
                <w:rFonts w:ascii="Arial" w:hAnsi="Arial" w:cs="Arial"/>
                <w:b/>
                <w:sz w:val="16"/>
                <w:szCs w:val="16"/>
              </w:rPr>
              <w:t xml:space="preserve">PROVA </w:t>
            </w:r>
            <w:r>
              <w:rPr>
                <w:rFonts w:ascii="Arial" w:hAnsi="Arial" w:cs="Arial"/>
                <w:b/>
                <w:sz w:val="16"/>
                <w:szCs w:val="16"/>
              </w:rPr>
              <w:t>22</w:t>
            </w:r>
            <w:r w:rsidRPr="00815AC7">
              <w:rPr>
                <w:rFonts w:ascii="Arial" w:hAnsi="Arial" w:cs="Arial"/>
                <w:sz w:val="16"/>
                <w:szCs w:val="16"/>
              </w:rPr>
              <w:t xml:space="preserve"> | </w:t>
            </w:r>
            <w:r>
              <w:rPr>
                <w:rFonts w:ascii="Arial" w:hAnsi="Arial" w:cs="Arial"/>
                <w:sz w:val="16"/>
                <w:szCs w:val="16"/>
              </w:rPr>
              <w:t>Estudo do Meio</w:t>
            </w:r>
            <w:r>
              <w:rPr>
                <w:rFonts w:ascii="Arial" w:hAnsi="Arial" w:cs="Arial"/>
                <w:sz w:val="16"/>
                <w:szCs w:val="16"/>
              </w:rPr>
              <w:t xml:space="preserve"> </w:t>
            </w:r>
            <w:r w:rsidRPr="00815AC7">
              <w:rPr>
                <w:rFonts w:ascii="Arial" w:hAnsi="Arial" w:cs="Arial"/>
                <w:sz w:val="16"/>
                <w:szCs w:val="16"/>
              </w:rPr>
              <w:t>|</w:t>
            </w:r>
            <w:r>
              <w:rPr>
                <w:rFonts w:ascii="Arial" w:hAnsi="Arial" w:cs="Arial"/>
                <w:sz w:val="16"/>
                <w:szCs w:val="16"/>
              </w:rPr>
              <w:t>1.ª Fase | Informação de Prova</w:t>
            </w:r>
            <w:r w:rsidRPr="00815AC7">
              <w:rPr>
                <w:rFonts w:ascii="Arial" w:hAnsi="Arial" w:cs="Arial"/>
                <w:sz w:val="16"/>
                <w:szCs w:val="16"/>
              </w:rPr>
              <w:t xml:space="preserve"> |</w:t>
            </w:r>
            <w:r>
              <w:rPr>
                <w:rFonts w:ascii="Arial" w:hAnsi="Arial" w:cs="Arial"/>
                <w:b/>
                <w:sz w:val="16"/>
                <w:szCs w:val="16"/>
              </w:rPr>
              <w:t xml:space="preserve"> </w:t>
            </w:r>
            <w:r w:rsidRPr="00F25DDE">
              <w:rPr>
                <w:rFonts w:ascii="Arial" w:hAnsi="Arial" w:cs="Arial"/>
                <w:sz w:val="16"/>
                <w:szCs w:val="16"/>
              </w:rPr>
              <w:t xml:space="preserve">Página </w:t>
            </w:r>
            <w:r w:rsidRPr="00F25DDE">
              <w:rPr>
                <w:rFonts w:ascii="Arial" w:hAnsi="Arial" w:cs="Arial"/>
                <w:b/>
                <w:sz w:val="16"/>
                <w:szCs w:val="16"/>
              </w:rPr>
              <w:fldChar w:fldCharType="begin"/>
            </w:r>
            <w:r w:rsidRPr="00F25DDE">
              <w:rPr>
                <w:rFonts w:ascii="Arial" w:hAnsi="Arial" w:cs="Arial"/>
                <w:b/>
                <w:sz w:val="16"/>
                <w:szCs w:val="16"/>
              </w:rPr>
              <w:instrText>PAGE</w:instrText>
            </w:r>
            <w:r w:rsidRPr="00F25DDE">
              <w:rPr>
                <w:rFonts w:ascii="Arial" w:hAnsi="Arial" w:cs="Arial"/>
                <w:b/>
                <w:sz w:val="16"/>
                <w:szCs w:val="16"/>
              </w:rPr>
              <w:fldChar w:fldCharType="separate"/>
            </w:r>
            <w:r>
              <w:rPr>
                <w:rFonts w:ascii="Arial" w:hAnsi="Arial" w:cs="Arial"/>
                <w:b/>
                <w:noProof/>
                <w:sz w:val="16"/>
                <w:szCs w:val="16"/>
              </w:rPr>
              <w:t>2</w:t>
            </w:r>
            <w:r w:rsidRPr="00F25DDE">
              <w:rPr>
                <w:rFonts w:ascii="Arial" w:hAnsi="Arial" w:cs="Arial"/>
                <w:b/>
                <w:sz w:val="16"/>
                <w:szCs w:val="16"/>
              </w:rPr>
              <w:fldChar w:fldCharType="end"/>
            </w:r>
            <w:r w:rsidRPr="00F25DDE">
              <w:rPr>
                <w:rFonts w:ascii="Arial" w:hAnsi="Arial" w:cs="Arial"/>
                <w:sz w:val="16"/>
                <w:szCs w:val="16"/>
              </w:rPr>
              <w:t xml:space="preserve"> de </w:t>
            </w:r>
            <w:r w:rsidRPr="00F25DDE">
              <w:rPr>
                <w:rFonts w:ascii="Arial" w:hAnsi="Arial" w:cs="Arial"/>
                <w:b/>
                <w:sz w:val="16"/>
                <w:szCs w:val="16"/>
              </w:rPr>
              <w:fldChar w:fldCharType="begin"/>
            </w:r>
            <w:r w:rsidRPr="00F25DDE">
              <w:rPr>
                <w:rFonts w:ascii="Arial" w:hAnsi="Arial" w:cs="Arial"/>
                <w:b/>
                <w:sz w:val="16"/>
                <w:szCs w:val="16"/>
              </w:rPr>
              <w:instrText>NUMPAGES</w:instrText>
            </w:r>
            <w:r w:rsidRPr="00F25DDE">
              <w:rPr>
                <w:rFonts w:ascii="Arial" w:hAnsi="Arial" w:cs="Arial"/>
                <w:b/>
                <w:sz w:val="16"/>
                <w:szCs w:val="16"/>
              </w:rPr>
              <w:fldChar w:fldCharType="separate"/>
            </w:r>
            <w:r>
              <w:rPr>
                <w:rFonts w:ascii="Arial" w:hAnsi="Arial" w:cs="Arial"/>
                <w:b/>
                <w:noProof/>
                <w:sz w:val="16"/>
                <w:szCs w:val="16"/>
              </w:rPr>
              <w:t>2</w:t>
            </w:r>
            <w:r w:rsidRPr="00F25DDE">
              <w:rPr>
                <w:rFonts w:ascii="Arial" w:hAnsi="Arial" w:cs="Arial"/>
                <w:b/>
                <w:sz w:val="16"/>
                <w:szCs w:val="16"/>
              </w:rPr>
              <w:fldChar w:fldCharType="end"/>
            </w:r>
          </w:p>
        </w:sdtContent>
      </w:sdt>
      <w:p w14:paraId="39CC7997" w14:textId="77777777" w:rsidR="00D16ED4" w:rsidRDefault="00D16ED4" w:rsidP="00D16ED4">
        <w:pPr>
          <w:pStyle w:val="Rodap"/>
          <w:jc w:val="right"/>
        </w:pPr>
      </w:p>
    </w:sdtContent>
  </w:sdt>
  <w:p w14:paraId="26BBBC4B" w14:textId="0E947F11" w:rsidR="003F2354" w:rsidRDefault="003F2354" w:rsidP="00D16ED4">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EE55" w14:textId="77777777" w:rsidR="00D16ED4" w:rsidRDefault="00D16ED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B7C47" w14:textId="77777777" w:rsidR="00244E5B" w:rsidRDefault="00244E5B" w:rsidP="00F374E2">
      <w:pPr>
        <w:spacing w:after="0" w:line="240" w:lineRule="auto"/>
      </w:pPr>
      <w:r>
        <w:separator/>
      </w:r>
    </w:p>
  </w:footnote>
  <w:footnote w:type="continuationSeparator" w:id="0">
    <w:p w14:paraId="77D39F55" w14:textId="77777777" w:rsidR="00244E5B" w:rsidRDefault="00244E5B" w:rsidP="00F37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0E651" w14:textId="77777777" w:rsidR="00D16ED4" w:rsidRDefault="00D16ED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49110" w14:textId="77777777" w:rsidR="00D16ED4" w:rsidRDefault="00D16ED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B2E3" w14:textId="77777777" w:rsidR="00D16ED4" w:rsidRDefault="00D16ED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0B14"/>
    <w:multiLevelType w:val="hybridMultilevel"/>
    <w:tmpl w:val="7812E2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B3E0CA4"/>
    <w:multiLevelType w:val="hybridMultilevel"/>
    <w:tmpl w:val="4DE263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ECE05D8"/>
    <w:multiLevelType w:val="hybridMultilevel"/>
    <w:tmpl w:val="529EFC28"/>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 w15:restartNumberingAfterBreak="0">
    <w:nsid w:val="57E820E8"/>
    <w:multiLevelType w:val="multilevel"/>
    <w:tmpl w:val="5DCA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A08EA"/>
    <w:multiLevelType w:val="hybridMultilevel"/>
    <w:tmpl w:val="51049D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628B3F35"/>
    <w:multiLevelType w:val="hybridMultilevel"/>
    <w:tmpl w:val="510A4C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7DD57C1"/>
    <w:multiLevelType w:val="hybridMultilevel"/>
    <w:tmpl w:val="9ABA6F96"/>
    <w:lvl w:ilvl="0" w:tplc="434ABE28">
      <w:start w:val="1"/>
      <w:numFmt w:val="decimal"/>
      <w:lvlText w:val="%1."/>
      <w:lvlJc w:val="left"/>
      <w:pPr>
        <w:ind w:left="360" w:hanging="360"/>
      </w:pPr>
      <w:rPr>
        <w:b/>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E2"/>
    <w:rsid w:val="00002C94"/>
    <w:rsid w:val="000042C2"/>
    <w:rsid w:val="000057F6"/>
    <w:rsid w:val="00012AE3"/>
    <w:rsid w:val="0001438B"/>
    <w:rsid w:val="00017494"/>
    <w:rsid w:val="00027C85"/>
    <w:rsid w:val="000303EE"/>
    <w:rsid w:val="00042560"/>
    <w:rsid w:val="000A1AAA"/>
    <w:rsid w:val="000A6701"/>
    <w:rsid w:val="000B0FC2"/>
    <w:rsid w:val="000B2B70"/>
    <w:rsid w:val="000D7E96"/>
    <w:rsid w:val="000E7BCE"/>
    <w:rsid w:val="000F212D"/>
    <w:rsid w:val="000F2939"/>
    <w:rsid w:val="001027DF"/>
    <w:rsid w:val="0010533E"/>
    <w:rsid w:val="00110C13"/>
    <w:rsid w:val="00121A91"/>
    <w:rsid w:val="00121C1F"/>
    <w:rsid w:val="001358C4"/>
    <w:rsid w:val="00145238"/>
    <w:rsid w:val="001562B8"/>
    <w:rsid w:val="0018009E"/>
    <w:rsid w:val="0019274B"/>
    <w:rsid w:val="001A0791"/>
    <w:rsid w:val="001A0C4A"/>
    <w:rsid w:val="001B5B19"/>
    <w:rsid w:val="001B6551"/>
    <w:rsid w:val="001C5E1B"/>
    <w:rsid w:val="001E72E1"/>
    <w:rsid w:val="00227F03"/>
    <w:rsid w:val="00244E5B"/>
    <w:rsid w:val="002A3B5B"/>
    <w:rsid w:val="002A46A2"/>
    <w:rsid w:val="002B42B2"/>
    <w:rsid w:val="002E1D40"/>
    <w:rsid w:val="00332540"/>
    <w:rsid w:val="00332F69"/>
    <w:rsid w:val="00355F24"/>
    <w:rsid w:val="00365C31"/>
    <w:rsid w:val="003A34D8"/>
    <w:rsid w:val="003B7856"/>
    <w:rsid w:val="003E1296"/>
    <w:rsid w:val="003E6834"/>
    <w:rsid w:val="003F1E49"/>
    <w:rsid w:val="003F2354"/>
    <w:rsid w:val="003F6B2E"/>
    <w:rsid w:val="003F75CD"/>
    <w:rsid w:val="003F7CC2"/>
    <w:rsid w:val="00407FCB"/>
    <w:rsid w:val="0041719B"/>
    <w:rsid w:val="00425CB2"/>
    <w:rsid w:val="0043790F"/>
    <w:rsid w:val="00454844"/>
    <w:rsid w:val="0046337E"/>
    <w:rsid w:val="004735AF"/>
    <w:rsid w:val="004764C4"/>
    <w:rsid w:val="00476AB4"/>
    <w:rsid w:val="00482027"/>
    <w:rsid w:val="00486415"/>
    <w:rsid w:val="004978E4"/>
    <w:rsid w:val="004B2765"/>
    <w:rsid w:val="004C6A70"/>
    <w:rsid w:val="004D08E3"/>
    <w:rsid w:val="004D167E"/>
    <w:rsid w:val="004D7601"/>
    <w:rsid w:val="004E0177"/>
    <w:rsid w:val="004E01BA"/>
    <w:rsid w:val="004F72F3"/>
    <w:rsid w:val="00501EA0"/>
    <w:rsid w:val="00505909"/>
    <w:rsid w:val="005107B4"/>
    <w:rsid w:val="00523DB0"/>
    <w:rsid w:val="005243E5"/>
    <w:rsid w:val="00533481"/>
    <w:rsid w:val="00534390"/>
    <w:rsid w:val="0055151F"/>
    <w:rsid w:val="00554D35"/>
    <w:rsid w:val="00590706"/>
    <w:rsid w:val="005A5C3A"/>
    <w:rsid w:val="005B73A0"/>
    <w:rsid w:val="005D2949"/>
    <w:rsid w:val="005F2067"/>
    <w:rsid w:val="005F293E"/>
    <w:rsid w:val="005F676D"/>
    <w:rsid w:val="00610A99"/>
    <w:rsid w:val="006164F3"/>
    <w:rsid w:val="00641DFB"/>
    <w:rsid w:val="00650080"/>
    <w:rsid w:val="00664B49"/>
    <w:rsid w:val="006658C8"/>
    <w:rsid w:val="006825EB"/>
    <w:rsid w:val="006A3217"/>
    <w:rsid w:val="006A4B3E"/>
    <w:rsid w:val="006B3A5A"/>
    <w:rsid w:val="006C17E3"/>
    <w:rsid w:val="006D0480"/>
    <w:rsid w:val="006F1196"/>
    <w:rsid w:val="006F4D50"/>
    <w:rsid w:val="00723220"/>
    <w:rsid w:val="007367C7"/>
    <w:rsid w:val="00752797"/>
    <w:rsid w:val="00760016"/>
    <w:rsid w:val="007624CF"/>
    <w:rsid w:val="0076291B"/>
    <w:rsid w:val="00764B04"/>
    <w:rsid w:val="00793E44"/>
    <w:rsid w:val="007C5A87"/>
    <w:rsid w:val="007D292D"/>
    <w:rsid w:val="007E48B4"/>
    <w:rsid w:val="00802E81"/>
    <w:rsid w:val="00816983"/>
    <w:rsid w:val="008271FF"/>
    <w:rsid w:val="008700C2"/>
    <w:rsid w:val="008772D6"/>
    <w:rsid w:val="00880D30"/>
    <w:rsid w:val="008948BC"/>
    <w:rsid w:val="008A5FEB"/>
    <w:rsid w:val="008B3281"/>
    <w:rsid w:val="008C428A"/>
    <w:rsid w:val="008C6040"/>
    <w:rsid w:val="008D2933"/>
    <w:rsid w:val="008D52D2"/>
    <w:rsid w:val="008D6340"/>
    <w:rsid w:val="008E491E"/>
    <w:rsid w:val="008F67A4"/>
    <w:rsid w:val="009236AD"/>
    <w:rsid w:val="00937F76"/>
    <w:rsid w:val="00945ECB"/>
    <w:rsid w:val="00955169"/>
    <w:rsid w:val="00964995"/>
    <w:rsid w:val="009658B8"/>
    <w:rsid w:val="00972199"/>
    <w:rsid w:val="009769AE"/>
    <w:rsid w:val="00991127"/>
    <w:rsid w:val="00993FE9"/>
    <w:rsid w:val="009A1E64"/>
    <w:rsid w:val="009A2B18"/>
    <w:rsid w:val="009A6E51"/>
    <w:rsid w:val="009C5625"/>
    <w:rsid w:val="009D237A"/>
    <w:rsid w:val="009D7971"/>
    <w:rsid w:val="009E1FFB"/>
    <w:rsid w:val="009F53E5"/>
    <w:rsid w:val="00A01DFE"/>
    <w:rsid w:val="00A172E8"/>
    <w:rsid w:val="00A44946"/>
    <w:rsid w:val="00A543FB"/>
    <w:rsid w:val="00A70CEB"/>
    <w:rsid w:val="00A97F7B"/>
    <w:rsid w:val="00AA2DF4"/>
    <w:rsid w:val="00AA3E4E"/>
    <w:rsid w:val="00AB3735"/>
    <w:rsid w:val="00AC3A3F"/>
    <w:rsid w:val="00AE2764"/>
    <w:rsid w:val="00AF0586"/>
    <w:rsid w:val="00B00929"/>
    <w:rsid w:val="00B0137D"/>
    <w:rsid w:val="00B32038"/>
    <w:rsid w:val="00B332C1"/>
    <w:rsid w:val="00B4281B"/>
    <w:rsid w:val="00B460AB"/>
    <w:rsid w:val="00B62288"/>
    <w:rsid w:val="00B66A9D"/>
    <w:rsid w:val="00B75CCF"/>
    <w:rsid w:val="00B910EC"/>
    <w:rsid w:val="00B920F5"/>
    <w:rsid w:val="00B95909"/>
    <w:rsid w:val="00BC00B9"/>
    <w:rsid w:val="00BD18BD"/>
    <w:rsid w:val="00C12735"/>
    <w:rsid w:val="00C13013"/>
    <w:rsid w:val="00C203A2"/>
    <w:rsid w:val="00C22CA3"/>
    <w:rsid w:val="00C25E43"/>
    <w:rsid w:val="00C530F3"/>
    <w:rsid w:val="00C56C89"/>
    <w:rsid w:val="00C6546C"/>
    <w:rsid w:val="00C66198"/>
    <w:rsid w:val="00C859EA"/>
    <w:rsid w:val="00C943DE"/>
    <w:rsid w:val="00CA712D"/>
    <w:rsid w:val="00CE2EC2"/>
    <w:rsid w:val="00CE53EC"/>
    <w:rsid w:val="00CF3C5F"/>
    <w:rsid w:val="00D04BD7"/>
    <w:rsid w:val="00D10C94"/>
    <w:rsid w:val="00D1407F"/>
    <w:rsid w:val="00D16ED4"/>
    <w:rsid w:val="00D26082"/>
    <w:rsid w:val="00D32F25"/>
    <w:rsid w:val="00D3585A"/>
    <w:rsid w:val="00D459D8"/>
    <w:rsid w:val="00D67928"/>
    <w:rsid w:val="00D74BDF"/>
    <w:rsid w:val="00D80171"/>
    <w:rsid w:val="00D90B63"/>
    <w:rsid w:val="00D92A50"/>
    <w:rsid w:val="00D94E9E"/>
    <w:rsid w:val="00DA3588"/>
    <w:rsid w:val="00DB581D"/>
    <w:rsid w:val="00DC2FA0"/>
    <w:rsid w:val="00DC378F"/>
    <w:rsid w:val="00DC5CB7"/>
    <w:rsid w:val="00DD50B7"/>
    <w:rsid w:val="00DD5AB9"/>
    <w:rsid w:val="00DD6E2E"/>
    <w:rsid w:val="00DF44B4"/>
    <w:rsid w:val="00E10C77"/>
    <w:rsid w:val="00E65098"/>
    <w:rsid w:val="00E7295E"/>
    <w:rsid w:val="00EB6987"/>
    <w:rsid w:val="00ED0E08"/>
    <w:rsid w:val="00EE1033"/>
    <w:rsid w:val="00EF7B92"/>
    <w:rsid w:val="00F01956"/>
    <w:rsid w:val="00F3635C"/>
    <w:rsid w:val="00F374E2"/>
    <w:rsid w:val="00F4223E"/>
    <w:rsid w:val="00F50B09"/>
    <w:rsid w:val="00F51EBF"/>
    <w:rsid w:val="00F765DD"/>
    <w:rsid w:val="00F86179"/>
    <w:rsid w:val="00FA6D64"/>
    <w:rsid w:val="00FB4882"/>
    <w:rsid w:val="00FB5267"/>
    <w:rsid w:val="00FB5DE7"/>
    <w:rsid w:val="00FD46E2"/>
    <w:rsid w:val="00FD68C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220D"/>
  <w15:docId w15:val="{2C302A28-8FA0-4C8E-85E0-34B95E9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4E2"/>
    <w:rPr>
      <w:rFonts w:ascii="Calibri" w:eastAsia="Times New Roman" w:hAnsi="Calibri"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uiPriority w:val="99"/>
    <w:unhideWhenUsed/>
    <w:qFormat/>
    <w:rsid w:val="00F374E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qFormat/>
    <w:rsid w:val="00F374E2"/>
    <w:rPr>
      <w:rFonts w:ascii="Calibri" w:eastAsia="Times New Roman" w:hAnsi="Calibri" w:cs="Times New Roman"/>
      <w:lang w:eastAsia="pt-PT"/>
    </w:rPr>
  </w:style>
  <w:style w:type="paragraph" w:customStyle="1" w:styleId="Avanodecorpodetexto22">
    <w:name w:val="Avanço de corpo de texto 22"/>
    <w:basedOn w:val="Normal"/>
    <w:rsid w:val="00F374E2"/>
    <w:pPr>
      <w:overflowPunct w:val="0"/>
      <w:autoSpaceDE w:val="0"/>
      <w:autoSpaceDN w:val="0"/>
      <w:adjustRightInd w:val="0"/>
      <w:spacing w:after="0" w:line="240" w:lineRule="auto"/>
      <w:ind w:left="1134" w:hanging="1134"/>
      <w:textAlignment w:val="baseline"/>
    </w:pPr>
    <w:rPr>
      <w:rFonts w:ascii="Arial" w:hAnsi="Arial"/>
      <w:color w:val="808080"/>
      <w:szCs w:val="20"/>
    </w:rPr>
  </w:style>
  <w:style w:type="paragraph" w:customStyle="1" w:styleId="PargrafodaLista1">
    <w:name w:val="Parágrafo da Lista1"/>
    <w:basedOn w:val="Normal"/>
    <w:uiPriority w:val="34"/>
    <w:qFormat/>
    <w:rsid w:val="00F374E2"/>
    <w:pPr>
      <w:spacing w:after="0"/>
      <w:ind w:left="720"/>
      <w:contextualSpacing/>
      <w:jc w:val="both"/>
    </w:pPr>
    <w:rPr>
      <w:rFonts w:eastAsia="Calibri"/>
      <w:lang w:eastAsia="en-US"/>
    </w:rPr>
  </w:style>
  <w:style w:type="paragraph" w:styleId="Textodebalo">
    <w:name w:val="Balloon Text"/>
    <w:basedOn w:val="Normal"/>
    <w:link w:val="TextodebaloCarter"/>
    <w:uiPriority w:val="99"/>
    <w:semiHidden/>
    <w:unhideWhenUsed/>
    <w:rsid w:val="00F374E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374E2"/>
    <w:rPr>
      <w:rFonts w:ascii="Tahoma" w:eastAsia="Times New Roman" w:hAnsi="Tahoma" w:cs="Tahoma"/>
      <w:sz w:val="16"/>
      <w:szCs w:val="16"/>
      <w:lang w:eastAsia="pt-PT"/>
    </w:rPr>
  </w:style>
  <w:style w:type="paragraph" w:styleId="Cabealho">
    <w:name w:val="header"/>
    <w:basedOn w:val="Normal"/>
    <w:link w:val="CabealhoCarter"/>
    <w:uiPriority w:val="99"/>
    <w:unhideWhenUsed/>
    <w:rsid w:val="00F374E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374E2"/>
    <w:rPr>
      <w:rFonts w:ascii="Calibri" w:eastAsia="Times New Roman" w:hAnsi="Calibri" w:cs="Times New Roman"/>
      <w:lang w:eastAsia="pt-PT"/>
    </w:rPr>
  </w:style>
  <w:style w:type="character" w:styleId="Refdecomentrio">
    <w:name w:val="annotation reference"/>
    <w:basedOn w:val="Tipodeletrapredefinidodopargrafo"/>
    <w:uiPriority w:val="99"/>
    <w:semiHidden/>
    <w:unhideWhenUsed/>
    <w:rsid w:val="00993FE9"/>
    <w:rPr>
      <w:sz w:val="16"/>
      <w:szCs w:val="16"/>
    </w:rPr>
  </w:style>
  <w:style w:type="paragraph" w:styleId="Textodecomentrio">
    <w:name w:val="annotation text"/>
    <w:basedOn w:val="Normal"/>
    <w:link w:val="TextodecomentrioCarter"/>
    <w:uiPriority w:val="99"/>
    <w:semiHidden/>
    <w:unhideWhenUsed/>
    <w:rsid w:val="00993FE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93FE9"/>
    <w:rPr>
      <w:rFonts w:ascii="Calibri" w:eastAsia="Times New Roman" w:hAnsi="Calibri"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993FE9"/>
    <w:rPr>
      <w:b/>
      <w:bCs/>
    </w:rPr>
  </w:style>
  <w:style w:type="character" w:customStyle="1" w:styleId="AssuntodecomentrioCarter">
    <w:name w:val="Assunto de comentário Caráter"/>
    <w:basedOn w:val="TextodecomentrioCarter"/>
    <w:link w:val="Assuntodecomentrio"/>
    <w:uiPriority w:val="99"/>
    <w:semiHidden/>
    <w:rsid w:val="00993FE9"/>
    <w:rPr>
      <w:rFonts w:ascii="Calibri" w:eastAsia="Times New Roman" w:hAnsi="Calibri" w:cs="Times New Roman"/>
      <w:b/>
      <w:bCs/>
      <w:sz w:val="20"/>
      <w:szCs w:val="20"/>
      <w:lang w:eastAsia="pt-PT"/>
    </w:rPr>
  </w:style>
  <w:style w:type="paragraph" w:styleId="Corpodetexto">
    <w:name w:val="Body Text"/>
    <w:basedOn w:val="Normal"/>
    <w:link w:val="CorpodetextoCarter"/>
    <w:rsid w:val="00A97F7B"/>
    <w:pPr>
      <w:spacing w:after="120" w:line="240" w:lineRule="auto"/>
    </w:pPr>
    <w:rPr>
      <w:rFonts w:ascii="Times New Roman" w:hAnsi="Times New Roman"/>
      <w:sz w:val="24"/>
      <w:szCs w:val="24"/>
    </w:rPr>
  </w:style>
  <w:style w:type="character" w:customStyle="1" w:styleId="CorpodetextoCarter">
    <w:name w:val="Corpo de texto Caráter"/>
    <w:basedOn w:val="Tipodeletrapredefinidodopargrafo"/>
    <w:link w:val="Corpodetexto"/>
    <w:rsid w:val="00A97F7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ter"/>
    <w:uiPriority w:val="99"/>
    <w:semiHidden/>
    <w:unhideWhenUsed/>
    <w:rsid w:val="0076291B"/>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76291B"/>
    <w:rPr>
      <w:rFonts w:ascii="Calibri" w:eastAsia="Times New Roman" w:hAnsi="Calibri" w:cs="Times New Roman"/>
      <w:sz w:val="20"/>
      <w:szCs w:val="20"/>
      <w:lang w:eastAsia="pt-PT"/>
    </w:rPr>
  </w:style>
  <w:style w:type="character" w:styleId="Refdenotaderodap">
    <w:name w:val="footnote reference"/>
    <w:basedOn w:val="Tipodeletrapredefinidodopargrafo"/>
    <w:uiPriority w:val="99"/>
    <w:semiHidden/>
    <w:unhideWhenUsed/>
    <w:rsid w:val="0076291B"/>
    <w:rPr>
      <w:vertAlign w:val="superscript"/>
    </w:rPr>
  </w:style>
  <w:style w:type="paragraph" w:styleId="PargrafodaLista">
    <w:name w:val="List Paragraph"/>
    <w:basedOn w:val="Normal"/>
    <w:qFormat/>
    <w:rsid w:val="00955169"/>
    <w:pPr>
      <w:ind w:left="720"/>
      <w:contextualSpacing/>
    </w:pPr>
  </w:style>
  <w:style w:type="character" w:styleId="Hiperligao">
    <w:name w:val="Hyperlink"/>
    <w:basedOn w:val="Tipodeletrapredefinidodopargrafo"/>
    <w:uiPriority w:val="99"/>
    <w:semiHidden/>
    <w:unhideWhenUsed/>
    <w:rsid w:val="00B62288"/>
    <w:rPr>
      <w:color w:val="0000FF"/>
      <w:u w:val="single"/>
    </w:rPr>
  </w:style>
  <w:style w:type="table" w:styleId="Tabelacomgrelha">
    <w:name w:val="Table Grid"/>
    <w:basedOn w:val="Tabelanormal"/>
    <w:uiPriority w:val="59"/>
    <w:rsid w:val="0055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5B19"/>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0A1AAA"/>
    <w:pPr>
      <w:suppressAutoHyphens/>
      <w:autoSpaceDN w:val="0"/>
    </w:pPr>
    <w:rPr>
      <w:rFonts w:ascii="Calibri" w:eastAsia="Times New Roman" w:hAnsi="Calibri" w:cs="Times New Roman"/>
      <w:kern w:val="3"/>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57210">
      <w:bodyDiv w:val="1"/>
      <w:marLeft w:val="0"/>
      <w:marRight w:val="0"/>
      <w:marTop w:val="0"/>
      <w:marBottom w:val="0"/>
      <w:divBdr>
        <w:top w:val="none" w:sz="0" w:space="0" w:color="auto"/>
        <w:left w:val="none" w:sz="0" w:space="0" w:color="auto"/>
        <w:bottom w:val="none" w:sz="0" w:space="0" w:color="auto"/>
        <w:right w:val="none" w:sz="0" w:space="0" w:color="auto"/>
      </w:divBdr>
    </w:div>
    <w:div w:id="667556356">
      <w:bodyDiv w:val="1"/>
      <w:marLeft w:val="0"/>
      <w:marRight w:val="0"/>
      <w:marTop w:val="0"/>
      <w:marBottom w:val="0"/>
      <w:divBdr>
        <w:top w:val="none" w:sz="0" w:space="0" w:color="auto"/>
        <w:left w:val="none" w:sz="0" w:space="0" w:color="auto"/>
        <w:bottom w:val="none" w:sz="0" w:space="0" w:color="auto"/>
        <w:right w:val="none" w:sz="0" w:space="0" w:color="auto"/>
      </w:divBdr>
    </w:div>
    <w:div w:id="1040979407">
      <w:bodyDiv w:val="1"/>
      <w:marLeft w:val="0"/>
      <w:marRight w:val="0"/>
      <w:marTop w:val="0"/>
      <w:marBottom w:val="0"/>
      <w:divBdr>
        <w:top w:val="none" w:sz="0" w:space="0" w:color="auto"/>
        <w:left w:val="none" w:sz="0" w:space="0" w:color="auto"/>
        <w:bottom w:val="none" w:sz="0" w:space="0" w:color="auto"/>
        <w:right w:val="none" w:sz="0" w:space="0" w:color="auto"/>
      </w:divBdr>
    </w:div>
    <w:div w:id="1308511928">
      <w:bodyDiv w:val="1"/>
      <w:marLeft w:val="0"/>
      <w:marRight w:val="0"/>
      <w:marTop w:val="0"/>
      <w:marBottom w:val="0"/>
      <w:divBdr>
        <w:top w:val="none" w:sz="0" w:space="0" w:color="auto"/>
        <w:left w:val="none" w:sz="0" w:space="0" w:color="auto"/>
        <w:bottom w:val="none" w:sz="0" w:space="0" w:color="auto"/>
        <w:right w:val="none" w:sz="0" w:space="0" w:color="auto"/>
      </w:divBdr>
    </w:div>
    <w:div w:id="21181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9C6E-D5D4-49A4-82B5-8AD0773D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3737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alunox</dc:creator>
  <cp:lastModifiedBy>Utilizador</cp:lastModifiedBy>
  <cp:revision>3</cp:revision>
  <cp:lastPrinted>2018-01-09T10:34:00Z</cp:lastPrinted>
  <dcterms:created xsi:type="dcterms:W3CDTF">2024-05-08T12:33:00Z</dcterms:created>
  <dcterms:modified xsi:type="dcterms:W3CDTF">2024-05-08T14:35:00Z</dcterms:modified>
</cp:coreProperties>
</file>