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334DD21B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B9306E">
        <w:rPr>
          <w:rFonts w:ascii="Arial" w:hAnsi="Arial" w:cs="Arial"/>
          <w:b/>
          <w:sz w:val="24"/>
          <w:szCs w:val="24"/>
        </w:rPr>
        <w:t xml:space="preserve"> Educação Física</w:t>
      </w:r>
    </w:p>
    <w:p w14:paraId="2025A55F" w14:textId="7129F085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B9306E">
        <w:rPr>
          <w:rFonts w:ascii="Arial" w:hAnsi="Arial" w:cs="Arial"/>
          <w:b/>
          <w:sz w:val="24"/>
          <w:szCs w:val="24"/>
        </w:rPr>
        <w:t>11 – Dança II</w:t>
      </w:r>
    </w:p>
    <w:p w14:paraId="535AB278" w14:textId="724A1EAD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B9306E">
        <w:rPr>
          <w:rFonts w:ascii="Arial" w:hAnsi="Arial" w:cs="Arial"/>
          <w:b/>
          <w:sz w:val="24"/>
          <w:szCs w:val="24"/>
        </w:rPr>
        <w:t xml:space="preserve"> Técnico de Produção Agrícola</w:t>
      </w:r>
    </w:p>
    <w:p w14:paraId="4C12FDCB" w14:textId="4366E644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B9306E">
        <w:rPr>
          <w:rFonts w:ascii="Arial" w:hAnsi="Arial" w:cs="Arial"/>
          <w:b/>
          <w:sz w:val="24"/>
          <w:szCs w:val="24"/>
        </w:rPr>
        <w:t xml:space="preserve"> </w:t>
      </w:r>
      <w:r w:rsidR="009C45D3">
        <w:rPr>
          <w:rFonts w:ascii="Arial" w:hAnsi="Arial" w:cs="Arial"/>
          <w:b/>
          <w:sz w:val="24"/>
          <w:szCs w:val="24"/>
        </w:rPr>
        <w:t>Teórico/Prática</w:t>
      </w:r>
    </w:p>
    <w:p w14:paraId="61699801" w14:textId="78F9520E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2F0F31">
        <w:rPr>
          <w:rFonts w:ascii="Arial" w:hAnsi="Arial" w:cs="Arial"/>
          <w:b/>
          <w:sz w:val="24"/>
          <w:szCs w:val="24"/>
        </w:rPr>
        <w:t>2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8B6908F" w14:textId="42BF9280" w:rsidR="00B9306E" w:rsidRDefault="00B9306E" w:rsidP="00B9306E">
      <w:pPr>
        <w:pStyle w:val="Cabealho"/>
        <w:spacing w:line="360" w:lineRule="auto"/>
        <w:jc w:val="both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Pr="00C84D51">
        <w:rPr>
          <w:rFonts w:ascii="Arial" w:hAnsi="Arial" w:cs="Arial"/>
          <w:sz w:val="24"/>
          <w:szCs w:val="24"/>
        </w:rPr>
        <w:t xml:space="preserve">A prova tem por referência as Aprendizagens Essenciais (Ensino </w:t>
      </w:r>
      <w:r>
        <w:rPr>
          <w:rFonts w:ascii="Arial" w:hAnsi="Arial" w:cs="Arial"/>
          <w:sz w:val="24"/>
          <w:szCs w:val="24"/>
        </w:rPr>
        <w:t>Profissional</w:t>
      </w:r>
      <w:r w:rsidRPr="00C84D51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Pr="00C84D51">
        <w:rPr>
          <w:rFonts w:ascii="Arial" w:hAnsi="Arial" w:cs="Arial"/>
          <w:sz w:val="24"/>
          <w:szCs w:val="24"/>
        </w:rPr>
        <w:t>em articulação com o Perfil dos Alunos à Saída da Escolaridade Obrigatória, e permite avaliar a aprendizagem passível de avaliação numa prova  escrita e prática de duração limitada.</w:t>
      </w:r>
    </w:p>
    <w:p w14:paraId="6DDC0B73" w14:textId="130010EB" w:rsidR="006F4D50" w:rsidRDefault="00B9306E" w:rsidP="007218CF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53F298E" w14:textId="77777777" w:rsidR="00B9306E" w:rsidRDefault="00B9306E" w:rsidP="00B9306E">
      <w:pPr>
        <w:pStyle w:val="Cabealh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sz w:val="24"/>
          <w:szCs w:val="24"/>
          <w:lang w:eastAsia="en-US"/>
        </w:rPr>
        <w:t>A prova apresenta uma componente escrita e uma componente prática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14:paraId="0BEA4494" w14:textId="77777777" w:rsidR="00D8722B" w:rsidRDefault="00D8722B" w:rsidP="00B9306E">
      <w:pPr>
        <w:pStyle w:val="Cabealho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03132DA" w14:textId="55C2FDD4" w:rsidR="00D8722B" w:rsidRDefault="00D6754C" w:rsidP="00B9306E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Componente</w:t>
      </w:r>
      <w:r w:rsidR="00D8722B" w:rsidRPr="007658E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Escrita</w:t>
      </w:r>
      <w:r w:rsidR="00D8722B">
        <w:rPr>
          <w:rFonts w:ascii="Arial" w:eastAsiaTheme="minorHAnsi" w:hAnsi="Arial" w:cs="Arial"/>
          <w:b/>
          <w:sz w:val="24"/>
          <w:szCs w:val="24"/>
          <w:lang w:eastAsia="en-US"/>
        </w:rPr>
        <w:t>:</w:t>
      </w:r>
    </w:p>
    <w:p w14:paraId="24E99758" w14:textId="77777777" w:rsidR="00D8722B" w:rsidRDefault="00D8722B" w:rsidP="00B9306E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A72D89F" w14:textId="6EFA33BC" w:rsidR="00D8722B" w:rsidRDefault="00D8722B" w:rsidP="00D8722B">
      <w:pPr>
        <w:pStyle w:val="Cabealh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Dança Social: Conhecer </w:t>
      </w:r>
      <w:r w:rsidRPr="00D8722B">
        <w:rPr>
          <w:rFonts w:ascii="Arial" w:hAnsi="Arial" w:cs="Arial"/>
          <w:bCs/>
          <w:sz w:val="24"/>
          <w:szCs w:val="24"/>
        </w:rPr>
        <w:t>a modalidade (caraterizá-la) e as determinantes técnicas dos passos/figuras</w:t>
      </w:r>
      <w:r>
        <w:rPr>
          <w:rFonts w:ascii="Arial" w:hAnsi="Arial" w:cs="Arial"/>
          <w:bCs/>
          <w:sz w:val="24"/>
          <w:szCs w:val="24"/>
        </w:rPr>
        <w:t>.</w:t>
      </w:r>
    </w:p>
    <w:p w14:paraId="3D1CC63D" w14:textId="77777777" w:rsidR="00D8722B" w:rsidRDefault="00D8722B" w:rsidP="00D8722B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2739280E" w14:textId="79F0A9E1" w:rsidR="00D8722B" w:rsidRDefault="00D8722B" w:rsidP="00D8722B">
      <w:pPr>
        <w:pStyle w:val="Cabealho"/>
        <w:rPr>
          <w:rFonts w:ascii="Arial" w:hAnsi="Arial" w:cs="Arial"/>
          <w:bCs/>
          <w:sz w:val="24"/>
          <w:szCs w:val="24"/>
        </w:rPr>
      </w:pPr>
      <w:r w:rsidRPr="00D8722B">
        <w:rPr>
          <w:rFonts w:ascii="Arial" w:hAnsi="Arial" w:cs="Arial"/>
          <w:b/>
          <w:sz w:val="24"/>
          <w:szCs w:val="24"/>
        </w:rPr>
        <w:t>Dança Tradicional Portuguesa:</w:t>
      </w:r>
      <w:r>
        <w:rPr>
          <w:rFonts w:ascii="Arial" w:hAnsi="Arial" w:cs="Arial"/>
          <w:b/>
          <w:sz w:val="24"/>
          <w:szCs w:val="24"/>
        </w:rPr>
        <w:t xml:space="preserve"> Conhecer </w:t>
      </w:r>
      <w:r w:rsidRPr="00D8722B">
        <w:rPr>
          <w:rFonts w:ascii="Arial" w:hAnsi="Arial" w:cs="Arial"/>
          <w:bCs/>
          <w:sz w:val="24"/>
          <w:szCs w:val="24"/>
        </w:rPr>
        <w:t>a origem cultural e histórica da dança e as determinantes técnicas dos passos</w:t>
      </w:r>
      <w:r w:rsidR="007218CF">
        <w:rPr>
          <w:rFonts w:ascii="Arial" w:hAnsi="Arial" w:cs="Arial"/>
          <w:bCs/>
          <w:sz w:val="24"/>
          <w:szCs w:val="24"/>
        </w:rPr>
        <w:t>.</w:t>
      </w:r>
    </w:p>
    <w:p w14:paraId="1DB727E6" w14:textId="77777777" w:rsidR="00B9306E" w:rsidRDefault="00B9306E">
      <w:pPr>
        <w:pStyle w:val="Cabealho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10"/>
        <w:gridCol w:w="1235"/>
        <w:gridCol w:w="1235"/>
        <w:gridCol w:w="1235"/>
        <w:gridCol w:w="1255"/>
        <w:gridCol w:w="1215"/>
        <w:gridCol w:w="1235"/>
      </w:tblGrid>
      <w:tr w:rsidR="00B9306E" w:rsidRPr="007658E1" w14:paraId="5217A9C9" w14:textId="77777777" w:rsidTr="005F7E7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2625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Prova Escrita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4291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8872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15A19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6560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C3C2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9F93" w14:textId="2C7BB642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Total </w:t>
            </w:r>
          </w:p>
        </w:tc>
      </w:tr>
      <w:tr w:rsidR="00B9306E" w:rsidRPr="007658E1" w14:paraId="704C0F5C" w14:textId="77777777" w:rsidTr="005F7E7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9669F" w14:textId="113383F0" w:rsidR="00B9306E" w:rsidRPr="007658E1" w:rsidRDefault="005F7E74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Danças Sociais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E376" w14:textId="27D38ABB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0FE5" w14:textId="746EB20A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787F" w14:textId="2BC5C631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64B5E" w14:textId="5E3047CA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4DEF" w14:textId="216C0774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9C2C" w14:textId="0EB5E23D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</w:tr>
      <w:tr w:rsidR="00B9306E" w:rsidRPr="007658E1" w14:paraId="52C66DE3" w14:textId="77777777" w:rsidTr="005F7E7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3249" w14:textId="7FF29930" w:rsidR="00B9306E" w:rsidRPr="007658E1" w:rsidRDefault="005F7E74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Danças Tradicionais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E9B7" w14:textId="5513AAB3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174" w14:textId="352FA216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98A2" w14:textId="736AB5E3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64AF" w14:textId="631ACE0A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3B47" w14:textId="4E912EBD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0B5A" w14:textId="72B4ED10" w:rsidR="00B9306E" w:rsidRPr="007658E1" w:rsidRDefault="005F7E74" w:rsidP="005F7E74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</w:tr>
      <w:tr w:rsidR="00B9306E" w:rsidRPr="007658E1" w14:paraId="13B1A059" w14:textId="77777777" w:rsidTr="0054760D">
        <w:trPr>
          <w:gridBefore w:val="5"/>
          <w:wBefore w:w="6470" w:type="dxa"/>
          <w:trHeight w:val="30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F4B2F4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8216CD" w14:textId="77777777" w:rsidR="00B9306E" w:rsidRPr="007658E1" w:rsidRDefault="00B9306E" w:rsidP="0054760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100 </w:t>
            </w:r>
          </w:p>
        </w:tc>
      </w:tr>
    </w:tbl>
    <w:p w14:paraId="5F3A609F" w14:textId="103AA832" w:rsidR="00B9306E" w:rsidRPr="00C84D51" w:rsidRDefault="00B9306E" w:rsidP="00B9306E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b/>
          <w:bCs/>
          <w:sz w:val="24"/>
          <w:szCs w:val="24"/>
          <w:lang w:eastAsia="en-US"/>
        </w:rPr>
        <w:lastRenderedPageBreak/>
        <w:t xml:space="preserve">Escolha Múltipla  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>A cotação total d</w:t>
      </w:r>
      <w:r w:rsidR="005F7E74">
        <w:rPr>
          <w:rFonts w:ascii="Arial" w:eastAsiaTheme="minorHAnsi" w:hAnsi="Arial" w:cs="Arial"/>
          <w:sz w:val="24"/>
          <w:szCs w:val="24"/>
          <w:lang w:eastAsia="en-US"/>
        </w:rPr>
        <w:t>a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5F7E74">
        <w:rPr>
          <w:rFonts w:ascii="Arial" w:eastAsiaTheme="minorHAnsi" w:hAnsi="Arial" w:cs="Arial"/>
          <w:sz w:val="24"/>
          <w:szCs w:val="24"/>
          <w:lang w:eastAsia="en-US"/>
        </w:rPr>
        <w:t>questão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 é atribuída às respostas que apresentem de forma inequívoca a única opção correta. São classificadas com zero pontos as respostas em que seja assinalada:</w:t>
      </w:r>
    </w:p>
    <w:p w14:paraId="5D9995FE" w14:textId="77777777" w:rsidR="00B9306E" w:rsidRPr="00C84D51" w:rsidRDefault="00B9306E" w:rsidP="00B9306E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 – Uma opção incorreta; </w:t>
      </w:r>
    </w:p>
    <w:p w14:paraId="681C1021" w14:textId="77777777" w:rsidR="00B9306E" w:rsidRDefault="00B9306E" w:rsidP="00B9306E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– Mais do que uma opção. </w:t>
      </w:r>
    </w:p>
    <w:p w14:paraId="46099786" w14:textId="77777777" w:rsidR="006428A1" w:rsidRDefault="006428A1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24FA130" w14:textId="0D16F6D9" w:rsidR="00B9306E" w:rsidRDefault="00D6754C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Componente</w:t>
      </w:r>
      <w:r w:rsidR="00B9306E" w:rsidRPr="007658E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Prática</w:t>
      </w:r>
      <w:r w:rsidR="00B9306E">
        <w:rPr>
          <w:rFonts w:ascii="Arial" w:hAnsi="Arial" w:cs="Arial"/>
          <w:b/>
          <w:sz w:val="24"/>
          <w:szCs w:val="24"/>
        </w:rPr>
        <w:t xml:space="preserve">: </w:t>
      </w:r>
    </w:p>
    <w:p w14:paraId="1D09122E" w14:textId="77777777" w:rsidR="00B9306E" w:rsidRDefault="00B9306E">
      <w:pPr>
        <w:pStyle w:val="Cabealho"/>
        <w:rPr>
          <w:rFonts w:ascii="Arial" w:hAnsi="Arial" w:cs="Arial"/>
          <w:b/>
          <w:sz w:val="24"/>
          <w:szCs w:val="24"/>
        </w:rPr>
      </w:pPr>
    </w:p>
    <w:p w14:paraId="21ECD53F" w14:textId="77777777" w:rsidR="00D8722B" w:rsidRDefault="00B9306E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Dança Social: </w:t>
      </w:r>
    </w:p>
    <w:p w14:paraId="234A6B9B" w14:textId="77777777" w:rsidR="00D8722B" w:rsidRDefault="00D8722B">
      <w:pPr>
        <w:pStyle w:val="Cabealho"/>
        <w:rPr>
          <w:rFonts w:ascii="Arial" w:hAnsi="Arial" w:cs="Arial"/>
          <w:b/>
          <w:sz w:val="24"/>
          <w:szCs w:val="24"/>
        </w:rPr>
      </w:pPr>
    </w:p>
    <w:p w14:paraId="34F66670" w14:textId="77777777" w:rsidR="00D8722B" w:rsidRDefault="00B9306E">
      <w:pPr>
        <w:pStyle w:val="Cabealh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Dançar </w:t>
      </w:r>
      <w:r w:rsidRPr="00D8722B">
        <w:rPr>
          <w:rFonts w:ascii="Arial" w:hAnsi="Arial" w:cs="Arial"/>
          <w:bCs/>
          <w:sz w:val="24"/>
          <w:szCs w:val="24"/>
        </w:rPr>
        <w:t>o merengue</w:t>
      </w:r>
      <w:r w:rsidR="00D8722B" w:rsidRPr="00D8722B">
        <w:rPr>
          <w:rFonts w:ascii="Arial" w:hAnsi="Arial" w:cs="Arial"/>
          <w:bCs/>
          <w:sz w:val="24"/>
          <w:szCs w:val="24"/>
        </w:rPr>
        <w:t>, iniciando no 1º tempo do compasso e fazendo coincidir cada passo a um tempo, realizando sequências de passos.</w:t>
      </w:r>
    </w:p>
    <w:p w14:paraId="7330C2A9" w14:textId="77777777" w:rsidR="00D8722B" w:rsidRDefault="00D8722B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21A1F2A1" w14:textId="77777777" w:rsidR="00D8722B" w:rsidRPr="00D8722B" w:rsidRDefault="00D8722B">
      <w:pPr>
        <w:pStyle w:val="Cabealho"/>
        <w:rPr>
          <w:rFonts w:ascii="Arial" w:hAnsi="Arial" w:cs="Arial"/>
          <w:b/>
          <w:sz w:val="24"/>
          <w:szCs w:val="24"/>
        </w:rPr>
      </w:pPr>
      <w:r w:rsidRPr="00D8722B">
        <w:rPr>
          <w:rFonts w:ascii="Arial" w:hAnsi="Arial" w:cs="Arial"/>
          <w:b/>
          <w:sz w:val="24"/>
          <w:szCs w:val="24"/>
        </w:rPr>
        <w:t>Dança Tradicional Portuguesa:</w:t>
      </w:r>
    </w:p>
    <w:p w14:paraId="78E88E08" w14:textId="77777777" w:rsidR="00D8722B" w:rsidRDefault="00D8722B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7FFF56D3" w14:textId="462DB324" w:rsidR="00D3585A" w:rsidRDefault="00D8722B">
      <w:pPr>
        <w:pStyle w:val="Cabealho"/>
      </w:pPr>
      <w:r>
        <w:rPr>
          <w:rFonts w:ascii="Arial" w:hAnsi="Arial" w:cs="Arial"/>
          <w:b/>
          <w:sz w:val="24"/>
          <w:szCs w:val="24"/>
        </w:rPr>
        <w:t xml:space="preserve">Dançar </w:t>
      </w:r>
      <w:r w:rsidRPr="00D8722B">
        <w:rPr>
          <w:rFonts w:ascii="Arial" w:hAnsi="Arial" w:cs="Arial"/>
          <w:bCs/>
          <w:sz w:val="24"/>
          <w:szCs w:val="24"/>
        </w:rPr>
        <w:t>o regadinho,</w:t>
      </w:r>
      <w:r>
        <w:rPr>
          <w:rFonts w:ascii="Arial" w:hAnsi="Arial" w:cs="Arial"/>
          <w:b/>
          <w:sz w:val="24"/>
          <w:szCs w:val="24"/>
        </w:rPr>
        <w:t xml:space="preserve"> respeitando </w:t>
      </w:r>
      <w:r w:rsidRPr="00D8722B">
        <w:rPr>
          <w:rFonts w:ascii="Arial" w:hAnsi="Arial" w:cs="Arial"/>
          <w:bCs/>
          <w:sz w:val="24"/>
          <w:szCs w:val="24"/>
        </w:rPr>
        <w:t>as diferentes posturas e posições e</w:t>
      </w:r>
      <w:r>
        <w:rPr>
          <w:rFonts w:ascii="Arial" w:hAnsi="Arial" w:cs="Arial"/>
          <w:b/>
          <w:sz w:val="24"/>
          <w:szCs w:val="24"/>
        </w:rPr>
        <w:t xml:space="preserve"> executando </w:t>
      </w:r>
      <w:r w:rsidRPr="00D8722B">
        <w:rPr>
          <w:rFonts w:ascii="Arial" w:hAnsi="Arial" w:cs="Arial"/>
          <w:bCs/>
          <w:sz w:val="24"/>
          <w:szCs w:val="24"/>
        </w:rPr>
        <w:t>os passos em sincronia com a música.</w:t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6E16DAA" w14:textId="6CB9F601" w:rsidR="006E0FC5" w:rsidRPr="00C84D51" w:rsidRDefault="006E0FC5" w:rsidP="006E0FC5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>Execução com muita facilidade dos</w:t>
      </w:r>
      <w:r>
        <w:rPr>
          <w:rFonts w:ascii="Arial" w:hAnsi="Arial" w:cs="Arial"/>
          <w:sz w:val="24"/>
          <w:szCs w:val="24"/>
        </w:rPr>
        <w:t xml:space="preserve"> elementos técnicos elementares.</w:t>
      </w:r>
      <w:r w:rsidRPr="00C84D5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90 a 100</w:t>
      </w:r>
      <w:r w:rsidRPr="00C84D51">
        <w:rPr>
          <w:rFonts w:ascii="Arial" w:hAnsi="Arial" w:cs="Arial"/>
          <w:sz w:val="24"/>
          <w:szCs w:val="24"/>
        </w:rPr>
        <w:t xml:space="preserve"> pontos);</w:t>
      </w:r>
    </w:p>
    <w:p w14:paraId="2138EFE5" w14:textId="53CB6238" w:rsidR="006E0FC5" w:rsidRPr="00C84D51" w:rsidRDefault="006E0FC5" w:rsidP="006E0FC5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 xml:space="preserve">Execução com facilidade dos </w:t>
      </w:r>
      <w:r>
        <w:rPr>
          <w:rFonts w:ascii="Arial" w:hAnsi="Arial" w:cs="Arial"/>
          <w:sz w:val="24"/>
          <w:szCs w:val="24"/>
        </w:rPr>
        <w:t>elementos técnicos elementares.</w:t>
      </w:r>
      <w:r w:rsidRPr="00C84D5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70 a 89</w:t>
      </w:r>
      <w:r w:rsidRPr="00C84D51">
        <w:rPr>
          <w:rFonts w:ascii="Arial" w:hAnsi="Arial" w:cs="Arial"/>
          <w:sz w:val="24"/>
          <w:szCs w:val="24"/>
        </w:rPr>
        <w:t xml:space="preserve"> pontos);</w:t>
      </w:r>
    </w:p>
    <w:p w14:paraId="2057F591" w14:textId="57FA11B0" w:rsidR="006E0FC5" w:rsidRPr="00C84D51" w:rsidRDefault="006E0FC5" w:rsidP="006E0FC5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 xml:space="preserve">Execução com dificuldade dos </w:t>
      </w:r>
      <w:r>
        <w:rPr>
          <w:rFonts w:ascii="Arial" w:hAnsi="Arial" w:cs="Arial"/>
          <w:sz w:val="24"/>
          <w:szCs w:val="24"/>
        </w:rPr>
        <w:t>elementos técnicos elementares.</w:t>
      </w:r>
      <w:r w:rsidRPr="00C84D5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50 a 69</w:t>
      </w:r>
      <w:r w:rsidRPr="00C84D51">
        <w:rPr>
          <w:rFonts w:ascii="Arial" w:hAnsi="Arial" w:cs="Arial"/>
          <w:sz w:val="24"/>
          <w:szCs w:val="24"/>
        </w:rPr>
        <w:t xml:space="preserve"> pontos);</w:t>
      </w:r>
    </w:p>
    <w:p w14:paraId="69747931" w14:textId="1C3FAD9C" w:rsidR="006E0FC5" w:rsidRPr="00C84D51" w:rsidRDefault="006E0FC5" w:rsidP="006E0FC5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 xml:space="preserve">Execução com muita dificuldade dos </w:t>
      </w:r>
      <w:r>
        <w:rPr>
          <w:rFonts w:ascii="Arial" w:hAnsi="Arial" w:cs="Arial"/>
          <w:sz w:val="24"/>
          <w:szCs w:val="24"/>
        </w:rPr>
        <w:t>elementos técnicos elementares.</w:t>
      </w:r>
      <w:r w:rsidRPr="00C84D5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20 a 49</w:t>
      </w:r>
      <w:r w:rsidRPr="00C84D51">
        <w:rPr>
          <w:rFonts w:ascii="Arial" w:hAnsi="Arial" w:cs="Arial"/>
          <w:sz w:val="24"/>
          <w:szCs w:val="24"/>
        </w:rPr>
        <w:t xml:space="preserve"> pontos);</w:t>
      </w:r>
    </w:p>
    <w:p w14:paraId="76ABD8A9" w14:textId="36C84216" w:rsidR="00D6754C" w:rsidRDefault="006E0FC5" w:rsidP="006E0FC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 xml:space="preserve">Não execução dos </w:t>
      </w:r>
      <w:r>
        <w:rPr>
          <w:rFonts w:ascii="Arial" w:hAnsi="Arial" w:cs="Arial"/>
          <w:sz w:val="24"/>
          <w:szCs w:val="24"/>
        </w:rPr>
        <w:t>elementos técnicos elementares.</w:t>
      </w:r>
      <w:r w:rsidRPr="00C84D51">
        <w:rPr>
          <w:rFonts w:ascii="Arial" w:hAnsi="Arial" w:cs="Arial"/>
          <w:sz w:val="24"/>
          <w:szCs w:val="24"/>
        </w:rPr>
        <w:t xml:space="preserve"> (0 pontos).</w:t>
      </w:r>
    </w:p>
    <w:p w14:paraId="61D1B8E6" w14:textId="2F0A8B47" w:rsidR="00017494" w:rsidRPr="0055151F" w:rsidRDefault="00017494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642FF4ED" w14:textId="1E66E1EB" w:rsidR="006E0FC5" w:rsidRDefault="006E0FC5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Componente</w:t>
      </w:r>
      <w:r w:rsidRPr="007658E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Escrita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: 20 minutos</w:t>
      </w:r>
    </w:p>
    <w:p w14:paraId="4F3CC791" w14:textId="77777777" w:rsidR="006E0FC5" w:rsidRDefault="006E0FC5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2688256C" w14:textId="36507D30" w:rsidR="006E0FC5" w:rsidRDefault="00F23EF6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Intervalo: 5 minutos</w:t>
      </w:r>
    </w:p>
    <w:p w14:paraId="28DE1854" w14:textId="77777777" w:rsidR="00F23EF6" w:rsidRDefault="00F23EF6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7DFE6B8" w14:textId="23748B12" w:rsidR="00F23EF6" w:rsidRDefault="00F23EF6" w:rsidP="00F23EF6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Componente</w:t>
      </w:r>
      <w:r w:rsidRPr="007658E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Prática</w:t>
      </w:r>
      <w:r>
        <w:rPr>
          <w:rFonts w:ascii="Arial" w:hAnsi="Arial" w:cs="Arial"/>
          <w:b/>
          <w:sz w:val="24"/>
          <w:szCs w:val="24"/>
        </w:rPr>
        <w:t>: 20 minutos</w:t>
      </w:r>
    </w:p>
    <w:p w14:paraId="2DA9D868" w14:textId="76765470" w:rsidR="00F23EF6" w:rsidRDefault="004141C8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D1808">
        <w:rPr>
          <w:rFonts w:ascii="Arial" w:hAnsi="Arial" w:cs="Arial"/>
          <w:sz w:val="24"/>
          <w:szCs w:val="24"/>
        </w:rPr>
        <w:t>Na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avaliação</w:t>
      </w:r>
      <w:r w:rsidRPr="005D1808">
        <w:rPr>
          <w:rFonts w:ascii="Arial" w:hAnsi="Arial" w:cs="Arial"/>
          <w:spacing w:val="6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prática,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é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obrigatório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uso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equipamento</w:t>
      </w:r>
      <w:r>
        <w:rPr>
          <w:rFonts w:ascii="Arial" w:hAnsi="Arial" w:cs="Arial"/>
          <w:sz w:val="24"/>
          <w:szCs w:val="24"/>
        </w:rPr>
        <w:t xml:space="preserve"> desportivo adequado.</w:t>
      </w:r>
    </w:p>
    <w:p w14:paraId="3FE134F0" w14:textId="77777777" w:rsidR="00F23EF6" w:rsidRDefault="00F23EF6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355F015" w14:textId="77777777" w:rsidR="00F23EF6" w:rsidRDefault="00F23EF6" w:rsidP="006E0FC5">
      <w:pPr>
        <w:pStyle w:val="Cabealh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33DB" w14:textId="77777777" w:rsidR="00DC4AEB" w:rsidRDefault="00DC4AEB" w:rsidP="00F374E2">
      <w:pPr>
        <w:spacing w:after="0" w:line="240" w:lineRule="auto"/>
      </w:pPr>
      <w:r>
        <w:separator/>
      </w:r>
    </w:p>
  </w:endnote>
  <w:endnote w:type="continuationSeparator" w:id="0">
    <w:p w14:paraId="2729B494" w14:textId="77777777" w:rsidR="00DC4AEB" w:rsidRDefault="00DC4AEB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4445B" w14:textId="77777777" w:rsidR="00DC4AEB" w:rsidRDefault="00DC4AEB" w:rsidP="00F374E2">
      <w:pPr>
        <w:spacing w:after="0" w:line="240" w:lineRule="auto"/>
      </w:pPr>
      <w:r>
        <w:separator/>
      </w:r>
    </w:p>
  </w:footnote>
  <w:footnote w:type="continuationSeparator" w:id="0">
    <w:p w14:paraId="2B508256" w14:textId="77777777" w:rsidR="00DC4AEB" w:rsidRDefault="00DC4AEB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35194085">
    <w:abstractNumId w:val="3"/>
  </w:num>
  <w:num w:numId="2" w16cid:durableId="1262837119">
    <w:abstractNumId w:val="2"/>
  </w:num>
  <w:num w:numId="3" w16cid:durableId="1419055585">
    <w:abstractNumId w:val="4"/>
  </w:num>
  <w:num w:numId="4" w16cid:durableId="1859542836">
    <w:abstractNumId w:val="5"/>
  </w:num>
  <w:num w:numId="5" w16cid:durableId="1712992783">
    <w:abstractNumId w:val="0"/>
  </w:num>
  <w:num w:numId="6" w16cid:durableId="1916624868">
    <w:abstractNumId w:val="1"/>
  </w:num>
  <w:num w:numId="7" w16cid:durableId="4151335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1CB6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27F03"/>
    <w:rsid w:val="002A3B5B"/>
    <w:rsid w:val="002A46A2"/>
    <w:rsid w:val="002B42B2"/>
    <w:rsid w:val="002E1D40"/>
    <w:rsid w:val="002F0F31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41C8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5F7E74"/>
    <w:rsid w:val="00610A99"/>
    <w:rsid w:val="006164F3"/>
    <w:rsid w:val="00641DFB"/>
    <w:rsid w:val="006428A1"/>
    <w:rsid w:val="00650080"/>
    <w:rsid w:val="00664B49"/>
    <w:rsid w:val="006658C8"/>
    <w:rsid w:val="006825EB"/>
    <w:rsid w:val="006A3217"/>
    <w:rsid w:val="006A4B3E"/>
    <w:rsid w:val="006B3A5A"/>
    <w:rsid w:val="006B62AE"/>
    <w:rsid w:val="006C17E3"/>
    <w:rsid w:val="006D0480"/>
    <w:rsid w:val="006E0FC5"/>
    <w:rsid w:val="006F1196"/>
    <w:rsid w:val="006F4D50"/>
    <w:rsid w:val="007218CF"/>
    <w:rsid w:val="00723220"/>
    <w:rsid w:val="00730799"/>
    <w:rsid w:val="007367C7"/>
    <w:rsid w:val="00752797"/>
    <w:rsid w:val="00752935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45D3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306E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7799F"/>
    <w:rsid w:val="00C859EA"/>
    <w:rsid w:val="00C943DE"/>
    <w:rsid w:val="00CA712D"/>
    <w:rsid w:val="00CE2EC2"/>
    <w:rsid w:val="00CE53EC"/>
    <w:rsid w:val="00CF0E3F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54C"/>
    <w:rsid w:val="00D67928"/>
    <w:rsid w:val="00D74BDF"/>
    <w:rsid w:val="00D80171"/>
    <w:rsid w:val="00D8722B"/>
    <w:rsid w:val="00D90B63"/>
    <w:rsid w:val="00D92A50"/>
    <w:rsid w:val="00D94E9E"/>
    <w:rsid w:val="00DA3588"/>
    <w:rsid w:val="00DB581D"/>
    <w:rsid w:val="00DC2FA0"/>
    <w:rsid w:val="00DC378F"/>
    <w:rsid w:val="00DC4AEB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D4F66"/>
    <w:rsid w:val="00EE1033"/>
    <w:rsid w:val="00EF471B"/>
    <w:rsid w:val="00EF7B92"/>
    <w:rsid w:val="00F01956"/>
    <w:rsid w:val="00F23EF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ha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Fontepargpadr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3FE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ha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Fontepargpadr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62288"/>
    <w:rPr>
      <w:color w:val="0000FF"/>
      <w:u w:val="single"/>
    </w:rPr>
  </w:style>
  <w:style w:type="table" w:styleId="Tabelacomgrade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Jose Antonio Marques Mendes</cp:lastModifiedBy>
  <cp:revision>11</cp:revision>
  <cp:lastPrinted>2018-01-09T10:34:00Z</cp:lastPrinted>
  <dcterms:created xsi:type="dcterms:W3CDTF">2025-05-12T11:52:00Z</dcterms:created>
  <dcterms:modified xsi:type="dcterms:W3CDTF">2025-05-14T11:19:00Z</dcterms:modified>
</cp:coreProperties>
</file>