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BED32" w14:textId="47942004" w:rsidR="00A00EBF" w:rsidRDefault="00A00EBF" w:rsidP="00E2415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5C5846C7" w14:textId="20ED53DD" w:rsidR="00A07073" w:rsidRPr="000848D4" w:rsidRDefault="00A00EBF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A07073">
        <w:rPr>
          <w:rFonts w:ascii="Arial" w:hAnsi="Arial" w:cs="Arial"/>
          <w:b/>
          <w:sz w:val="24"/>
          <w:szCs w:val="24"/>
        </w:rPr>
        <w:t xml:space="preserve"> </w:t>
      </w:r>
      <w:r w:rsidR="008C65F5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Hlk139453132"/>
      <w:r w:rsidR="008C65F5">
        <w:rPr>
          <w:rFonts w:ascii="Arial" w:hAnsi="Arial" w:cs="Arial"/>
          <w:b/>
          <w:sz w:val="24"/>
          <w:szCs w:val="24"/>
        </w:rPr>
        <w:t>Português</w:t>
      </w:r>
    </w:p>
    <w:bookmarkEnd w:id="0"/>
    <w:p w14:paraId="3CF3B44E" w14:textId="4B057A04" w:rsidR="0001438B" w:rsidRDefault="008C65F5" w:rsidP="00E2415F">
      <w:pPr>
        <w:pStyle w:val="Cabealho"/>
        <w:spacing w:line="360" w:lineRule="auto"/>
      </w:pPr>
      <w:r w:rsidRPr="008C65F5">
        <w:rPr>
          <w:rFonts w:ascii="Arial" w:hAnsi="Arial" w:cs="Arial"/>
          <w:b/>
          <w:sz w:val="24"/>
          <w:szCs w:val="24"/>
        </w:rPr>
        <w:t>Prova de Curso Profissional – Técnico de Produção Agropecuária/Técnico de Gestão Equina</w:t>
      </w:r>
      <w:r w:rsidR="005D278B">
        <w:rPr>
          <w:rFonts w:ascii="Arial" w:hAnsi="Arial" w:cs="Arial"/>
          <w:b/>
          <w:sz w:val="24"/>
          <w:szCs w:val="24"/>
        </w:rPr>
        <w:t>/Técnico de Mediador Cultural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535AB278" w14:textId="4F384A8F" w:rsidR="00CE53EC" w:rsidRDefault="0001438B" w:rsidP="00E2415F">
      <w:pPr>
        <w:spacing w:after="0" w:line="36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D46F23">
        <w:rPr>
          <w:rFonts w:ascii="Arial" w:hAnsi="Arial" w:cs="Arial"/>
          <w:b/>
          <w:sz w:val="24"/>
          <w:szCs w:val="24"/>
        </w:rPr>
        <w:t>1º ano Curso Profissional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E2415F">
      <w:pPr>
        <w:spacing w:after="0" w:line="36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4FA9BA6" w14:textId="12C296A5" w:rsidR="00027C85" w:rsidRPr="00D3585A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6EF31710" w14:textId="67C8B30E" w:rsidR="00E871D7" w:rsidRPr="0000084C" w:rsidRDefault="00E871D7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 presente documento divulga informação relativa à Prova de Português</w:t>
      </w:r>
      <w:r>
        <w:rPr>
          <w:rFonts w:ascii="Arial" w:hAnsi="Arial" w:cs="Arial"/>
          <w:sz w:val="24"/>
          <w:szCs w:val="24"/>
        </w:rPr>
        <w:t xml:space="preserve"> Ensino Profissional – Módulo I</w:t>
      </w:r>
      <w:r w:rsidRPr="00017022">
        <w:rPr>
          <w:rFonts w:ascii="Arial" w:hAnsi="Arial" w:cs="Arial"/>
          <w:sz w:val="24"/>
          <w:szCs w:val="24"/>
        </w:rPr>
        <w:t xml:space="preserve"> – Técnico de Produção Agropecuária</w:t>
      </w:r>
      <w:r>
        <w:rPr>
          <w:rFonts w:ascii="Arial" w:hAnsi="Arial" w:cs="Arial"/>
          <w:sz w:val="24"/>
          <w:szCs w:val="24"/>
        </w:rPr>
        <w:t>/Técnico de Gestão Equina</w:t>
      </w:r>
      <w:r w:rsidR="005D278B">
        <w:rPr>
          <w:rFonts w:ascii="Arial" w:hAnsi="Arial" w:cs="Arial"/>
          <w:sz w:val="24"/>
          <w:szCs w:val="24"/>
        </w:rPr>
        <w:t>/Técnico de Mediador Cultural</w:t>
      </w:r>
      <w:r>
        <w:rPr>
          <w:rFonts w:ascii="Arial" w:hAnsi="Arial" w:cs="Arial"/>
          <w:sz w:val="24"/>
          <w:szCs w:val="24"/>
        </w:rPr>
        <w:t xml:space="preserve"> </w:t>
      </w:r>
      <w:r w:rsidRPr="0000084C">
        <w:rPr>
          <w:rFonts w:ascii="Arial" w:hAnsi="Arial" w:cs="Arial"/>
          <w:sz w:val="24"/>
          <w:szCs w:val="24"/>
        </w:rPr>
        <w:t>a realizar em 202</w:t>
      </w:r>
      <w:r>
        <w:rPr>
          <w:rFonts w:ascii="Arial" w:hAnsi="Arial" w:cs="Arial"/>
          <w:sz w:val="24"/>
          <w:szCs w:val="24"/>
        </w:rPr>
        <w:t>5</w:t>
      </w:r>
      <w:r w:rsidRPr="0000084C">
        <w:rPr>
          <w:rFonts w:ascii="Arial" w:hAnsi="Arial" w:cs="Arial"/>
          <w:sz w:val="24"/>
          <w:szCs w:val="24"/>
        </w:rPr>
        <w:t>, nomeadamente:</w:t>
      </w:r>
    </w:p>
    <w:p w14:paraId="7EC8B95E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Objeto de avaliação</w:t>
      </w:r>
    </w:p>
    <w:p w14:paraId="757C5563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Caracterização da prova</w:t>
      </w:r>
    </w:p>
    <w:p w14:paraId="3DE4BC1D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Critérios gerais de classificação</w:t>
      </w:r>
    </w:p>
    <w:p w14:paraId="0B1175D6" w14:textId="77777777" w:rsidR="00E871D7" w:rsidRPr="0000084C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Material</w:t>
      </w:r>
    </w:p>
    <w:p w14:paraId="37E2494A" w14:textId="77777777" w:rsidR="00E871D7" w:rsidRDefault="00E871D7" w:rsidP="00E2415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Duração</w:t>
      </w:r>
    </w:p>
    <w:p w14:paraId="45994F4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A prova tem por referência o Perfil dos Alunos à Saída da Escolaridade Obrigatória e as Aprendizagens Essenciais de Português e permite avaliar a aprendizagem passível de avaliação numa prova escrita de duração limitada, incidindo os domínios de referência.</w:t>
      </w:r>
    </w:p>
    <w:p w14:paraId="25842F0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B0C7176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- Competências a avaliar:</w:t>
      </w:r>
    </w:p>
    <w:p w14:paraId="0769A0E0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Leitura:</w:t>
      </w:r>
    </w:p>
    <w:p w14:paraId="7A4D5F2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•Ler e interpretar textos literários de diferentes tipologias e graus de complexidade;</w:t>
      </w:r>
    </w:p>
    <w:p w14:paraId="05485AB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que se lê, descodificando informação e distinguindo o essencial do acessório;</w:t>
      </w:r>
    </w:p>
    <w:p w14:paraId="43CC3E7F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•Compreender o significado e a intenção comunicativa de textos lidos;</w:t>
      </w:r>
    </w:p>
    <w:p w14:paraId="0D86743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•Distinguir diversos tipos de texto: narrativo, poético, dramático e utilitário;</w:t>
      </w:r>
    </w:p>
    <w:p w14:paraId="7A243E6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•Relacionar a estruturação do texto com a construção da significação e com a intenção do autor.</w:t>
      </w:r>
    </w:p>
    <w:p w14:paraId="5B7B2E5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FADA489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Educação Literária:</w:t>
      </w:r>
    </w:p>
    <w:p w14:paraId="638DE8F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lastRenderedPageBreak/>
        <w:t>•Reconhecer e caracterizar textos de diferentes géneros (epopeia, romance, conto, crónica, soneto, texto dramático);</w:t>
      </w:r>
    </w:p>
    <w:p w14:paraId="562E6933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•Situar obras literárias em função de grandes marcos históricos e culturais;</w:t>
      </w:r>
    </w:p>
    <w:p w14:paraId="4D86A8D6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•Reconhecer relações que as obras estabelecem com o contexto social, histórico e cultural no qual foram escritas;</w:t>
      </w:r>
    </w:p>
    <w:p w14:paraId="4207F561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•Comparar ideias e valores expressos em diferentes textos de autores contemporâneos com os de textos de outras épocas e culturas;</w:t>
      </w:r>
    </w:p>
    <w:p w14:paraId="465D69B2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temas e ideias principais, justificando. • Identificar pontos de vista e universos de referência, justificando.</w:t>
      </w:r>
    </w:p>
    <w:p w14:paraId="08ACBB3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597EA6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Gramática:</w:t>
      </w:r>
    </w:p>
    <w:p w14:paraId="10074F3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•Explicitar aspetos da morfologia, fonologia e sintaxe da língua portuguesa.</w:t>
      </w:r>
    </w:p>
    <w:p w14:paraId="037627B4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6DDE580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Escrita:</w:t>
      </w:r>
    </w:p>
    <w:p w14:paraId="69BA59C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•Redigir textos com coerência e correção linguística;</w:t>
      </w:r>
    </w:p>
    <w:p w14:paraId="2D133848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•Planificar a escrita de textos;</w:t>
      </w:r>
    </w:p>
    <w:p w14:paraId="5562E7D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•Escrever para expressar conhecimentos.</w:t>
      </w:r>
    </w:p>
    <w:p w14:paraId="4E64FA19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2DB6681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Conteúdos</w:t>
      </w:r>
    </w:p>
    <w:p w14:paraId="05F8190A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- Poesia trovadoresca e Crónica de D. João I, de Fernão Lopes (Contextualização histórica e social; estrutura; personagens; intenção crítica…);</w:t>
      </w:r>
    </w:p>
    <w:p w14:paraId="19E554A0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•Recursos expressivos.</w:t>
      </w:r>
    </w:p>
    <w:p w14:paraId="0DEC3640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•Interação com textos de outra tipologia.</w:t>
      </w:r>
    </w:p>
    <w:p w14:paraId="39E9EA9A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 xml:space="preserve"> </w:t>
      </w:r>
    </w:p>
    <w:p w14:paraId="5DD9D602" w14:textId="77777777" w:rsidR="00D551F3" w:rsidRPr="005D278B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-Gramática:</w:t>
      </w:r>
    </w:p>
    <w:p w14:paraId="08F3F02F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•Morfologia (classes de palavras);</w:t>
      </w:r>
    </w:p>
    <w:p w14:paraId="1151EC4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•Sintaxe (funções sintáticas e classificação de orações);</w:t>
      </w:r>
    </w:p>
    <w:p w14:paraId="0EE32CC7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•Semântica (relação de sentido entre as palavras, coerência e coesão textuais).</w:t>
      </w:r>
    </w:p>
    <w:p w14:paraId="3C3989DD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066AA646" w14:textId="77777777" w:rsidR="00D551F3" w:rsidRPr="00E2415F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E2415F">
        <w:rPr>
          <w:rFonts w:ascii="Arial" w:hAnsi="Arial" w:cs="Arial"/>
          <w:b/>
          <w:bCs/>
          <w:sz w:val="24"/>
          <w:szCs w:val="24"/>
        </w:rPr>
        <w:t>- Expressão Escrita:</w:t>
      </w:r>
    </w:p>
    <w:p w14:paraId="44798DBE" w14:textId="77777777" w:rsidR="00D551F3" w:rsidRPr="00D551F3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•Escrever textos de opinião;</w:t>
      </w:r>
    </w:p>
    <w:p w14:paraId="5BBD388A" w14:textId="063F825A" w:rsidR="00D551F3" w:rsidRPr="0000084C" w:rsidRDefault="00D551F3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•Escrever textos argumentativos.</w:t>
      </w:r>
    </w:p>
    <w:p w14:paraId="5C1FFF60" w14:textId="4991D32E" w:rsidR="00D3585A" w:rsidRDefault="00D3585A" w:rsidP="00E2415F">
      <w:pPr>
        <w:pStyle w:val="Cabealho"/>
        <w:spacing w:line="360" w:lineRule="auto"/>
      </w:pPr>
      <w:r>
        <w:rPr>
          <w:rFonts w:ascii="Arial" w:hAnsi="Arial" w:cs="Arial"/>
          <w:b/>
          <w:sz w:val="24"/>
          <w:szCs w:val="24"/>
        </w:rPr>
        <w:lastRenderedPageBreak/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1B50857F" w14:textId="6ADD3D8C" w:rsidR="0055151F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017494"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6C9CF43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I: (Parte A e Parte B): Leitura de um texto utilitário e exercícios de escolha múltipla; Leitura de um excerto de um texto literário e questionário sobre o mesmo;</w:t>
      </w:r>
    </w:p>
    <w:p w14:paraId="7720FC34" w14:textId="77777777" w:rsidR="00F77457" w:rsidRPr="00967B0B" w:rsidRDefault="00F77457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II: Gramática;</w:t>
      </w:r>
    </w:p>
    <w:p w14:paraId="47783FF1" w14:textId="77777777" w:rsidR="00F77457" w:rsidRPr="00967B0B" w:rsidRDefault="00F77457" w:rsidP="00E2415F">
      <w:pPr>
        <w:pStyle w:val="Cabealho"/>
        <w:spacing w:line="360" w:lineRule="auto"/>
        <w:jc w:val="both"/>
        <w:rPr>
          <w:bCs/>
        </w:rPr>
      </w:pPr>
      <w:r w:rsidRPr="00967B0B">
        <w:rPr>
          <w:rFonts w:ascii="Arial" w:hAnsi="Arial" w:cs="Arial"/>
          <w:bCs/>
          <w:sz w:val="24"/>
          <w:szCs w:val="24"/>
        </w:rPr>
        <w:t>Grupo I</w:t>
      </w:r>
      <w:r>
        <w:rPr>
          <w:rFonts w:ascii="Arial" w:hAnsi="Arial" w:cs="Arial"/>
          <w:bCs/>
          <w:sz w:val="24"/>
          <w:szCs w:val="24"/>
        </w:rPr>
        <w:t>II</w:t>
      </w:r>
      <w:r w:rsidRPr="00967B0B">
        <w:rPr>
          <w:rFonts w:ascii="Arial" w:hAnsi="Arial" w:cs="Arial"/>
          <w:bCs/>
          <w:sz w:val="24"/>
          <w:szCs w:val="24"/>
        </w:rPr>
        <w:t>: Produção escrita.</w:t>
      </w:r>
      <w:r w:rsidRPr="00967B0B">
        <w:rPr>
          <w:rFonts w:ascii="Arial" w:hAnsi="Arial" w:cs="Arial"/>
          <w:bCs/>
          <w:sz w:val="24"/>
          <w:szCs w:val="24"/>
        </w:rPr>
        <w:fldChar w:fldCharType="begin"/>
      </w:r>
      <w:r w:rsidRPr="00967B0B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Pr="00967B0B">
        <w:rPr>
          <w:rFonts w:ascii="Arial" w:hAnsi="Arial" w:cs="Arial"/>
          <w:bCs/>
          <w:sz w:val="24"/>
          <w:szCs w:val="24"/>
        </w:rPr>
        <w:fldChar w:fldCharType="separate"/>
      </w:r>
    </w:p>
    <w:p w14:paraId="7FFF56D3" w14:textId="6B39CD80" w:rsidR="00D3585A" w:rsidRDefault="00F77457" w:rsidP="00E2415F">
      <w:pPr>
        <w:pStyle w:val="Cabealho"/>
        <w:spacing w:line="360" w:lineRule="auto"/>
      </w:pPr>
      <w:r w:rsidRPr="00967B0B">
        <w:rPr>
          <w:rFonts w:ascii="Arial" w:hAnsi="Arial" w:cs="Arial"/>
          <w:bCs/>
          <w:sz w:val="24"/>
          <w:szCs w:val="24"/>
        </w:rPr>
        <w:fldChar w:fldCharType="end"/>
      </w:r>
      <w:r w:rsidR="00D3585A">
        <w:rPr>
          <w:rFonts w:ascii="Arial" w:hAnsi="Arial" w:cs="Arial"/>
          <w:b/>
          <w:sz w:val="24"/>
          <w:szCs w:val="24"/>
        </w:rPr>
        <w:fldChar w:fldCharType="begin"/>
      </w:r>
      <w:r w:rsidR="00D3585A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b/>
          <w:sz w:val="24"/>
          <w:szCs w:val="24"/>
        </w:rPr>
        <w:fldChar w:fldCharType="separate"/>
      </w:r>
    </w:p>
    <w:p w14:paraId="62E984A7" w14:textId="677FA044" w:rsidR="00CE53EC" w:rsidRPr="0055151F" w:rsidRDefault="00D3585A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66C77D83" w14:textId="406387AA" w:rsidR="002A46A2" w:rsidRDefault="002A46A2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D3A39C9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 xml:space="preserve">A classificação a atribuir a cada resposta resulta da aplicação dos critérios gerais e dos critérios específicos de classificação apresentados para cada item. </w:t>
      </w:r>
    </w:p>
    <w:p w14:paraId="6DC7C575" w14:textId="77777777" w:rsidR="00FF4DB9" w:rsidRPr="00967B0B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▪As respostas ilegíveis ou que não possam ser claramente identificadas são classificadas com zero pontos.</w:t>
      </w:r>
    </w:p>
    <w:p w14:paraId="23EF1A02" w14:textId="77777777" w:rsidR="00FF4DB9" w:rsidRDefault="00FF4DB9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 classificação das provas nas quais se apresente, pelo menos, uma resposta escrita integralmente em maiúsculas é sujeita a uma desvalorização de três pontos.</w:t>
      </w:r>
    </w:p>
    <w:p w14:paraId="3AD39EC6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1646B00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seleção</w:t>
      </w:r>
    </w:p>
    <w:p w14:paraId="30DB04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escolha múltipla, a cotação do item só é atribuída às respostas que apresentem de forma inequívoca a opção correta. Todas as outras respostas são classificadas com zero pontos.</w:t>
      </w:r>
    </w:p>
    <w:p w14:paraId="5D4029E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 xml:space="preserve"> ▪Nos itens de ordenação, a cotação do item só é atribuída às respostas em que a sequência apresentada esteja integralmente correta e completa. Todas as outras respostas são classificadas com zero pontos.</w:t>
      </w:r>
    </w:p>
    <w:p w14:paraId="01946467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associação e nos de completamento são atribuídas pontuações às respostas total ou parcialmente corretas, de acordo com os critérios específicos.</w:t>
      </w:r>
    </w:p>
    <w:p w14:paraId="34DC82F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construção.</w:t>
      </w:r>
    </w:p>
    <w:p w14:paraId="0A98CC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completamento e nos de resposta curta, a cotação do item só é atribuída às respostas totalmente corretas. Poderão ser atribuídas pontuações a respostas parcialmente corretas, de acordo com os critérios específicos.</w:t>
      </w:r>
    </w:p>
    <w:p w14:paraId="22D89B9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resposta curta são classificadas com zero pontos as respostas que contenham abreviaturas ou representações ortográficas incorretas de termos literários ou linguísticos.</w:t>
      </w:r>
    </w:p>
    <w:p w14:paraId="6AD522D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▪Nos itens de resposta restrita e de resposta extensa, os critérios de classificação distribuem-se pelos parâmetros seguintes:</w:t>
      </w:r>
    </w:p>
    <w:p w14:paraId="0DA77349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Conteúdo (C);</w:t>
      </w:r>
    </w:p>
    <w:p w14:paraId="6BFE5E1B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b)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Organização e Correção da Expressão Escrita (F).</w:t>
      </w:r>
    </w:p>
    <w:p w14:paraId="186D208E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2D86AD0C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No domínio da organização e correção da expressão escrita (F), estão previstos descontos por aplicação dos fatores de desvalorização seguintes:</w:t>
      </w:r>
    </w:p>
    <w:p w14:paraId="22A96773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ortografia (incluindo erro de acentuação, uso indevido de letra minúscula ou de letra maiúscula inicial e erro de translineação);</w:t>
      </w:r>
    </w:p>
    <w:p w14:paraId="57F2623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inequívoco de pontuação;</w:t>
      </w:r>
    </w:p>
    <w:p w14:paraId="08ADF395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incumprimento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regra de citação ou de referência a título de obra;</w:t>
      </w:r>
    </w:p>
    <w:p w14:paraId="14663F52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morfologia;</w:t>
      </w:r>
    </w:p>
    <w:p w14:paraId="3197FC5D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sintaxe;</w:t>
      </w:r>
    </w:p>
    <w:p w14:paraId="2EB951E1" w14:textId="77777777" w:rsidR="00F33C1A" w:rsidRPr="00BE21DD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impropriedade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lexical.</w:t>
      </w:r>
    </w:p>
    <w:p w14:paraId="1686F344" w14:textId="77777777" w:rsidR="00F33C1A" w:rsidRDefault="00F33C1A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classificação com zero pontos nos aspetos de conteúdo (C) implica a classificação com zero pontos nos aspetos de organização e correção da expressão escrita (F). No item de resposta extensa, a indicação de um número mínimo e máximo de palavras, para a elaboração da resposta, significa que os limites explicitados correspondem a requisitos relativos à extensão de texto e devem ser respeitados. Se o aluno não cumprir a extensão requerida, 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classificação é sujeita a desvalorização de 1 ponto. Se a extensão do texto for inferior a 1/3 do limite mínimo, a resposta é classificada com zero pontos. Relativamente ao item de resposta extensa, a cotação é distribuída pelos parâmetros Tema e Tipologia, Coerência e Pertinência da Informação, Estrutura e Coesão, Morfologia e Sintaxe, Repertório Vocabular, Ortografia. Caso a resposta não cumpra de forma inequívoca a instrução no que respeita ao tema e ao tipo de texto, é classificada com zero pontos em todos os parâmetros</w:t>
      </w:r>
    </w:p>
    <w:p w14:paraId="61D1B8E6" w14:textId="38880734" w:rsidR="00017494" w:rsidRPr="0055151F" w:rsidRDefault="00017494" w:rsidP="00E2415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99450FA" w14:textId="77777777" w:rsidR="00F673EE" w:rsidRDefault="00D3585A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27F058B" w14:textId="77777777" w:rsidR="00F673EE" w:rsidRDefault="00F673EE" w:rsidP="00E2415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prova tem a duração de 90 minutos</w:t>
      </w:r>
      <w:r>
        <w:rPr>
          <w:rFonts w:ascii="Arial" w:hAnsi="Arial" w:cs="Arial"/>
          <w:bCs/>
          <w:sz w:val="24"/>
          <w:szCs w:val="24"/>
        </w:rPr>
        <w:t>.</w:t>
      </w:r>
    </w:p>
    <w:p w14:paraId="0B2A7C19" w14:textId="77777777" w:rsidR="00F673EE" w:rsidRDefault="00F673EE" w:rsidP="00E2415F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CE6385C" w14:textId="77777777" w:rsidR="00F673EE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O aluno apenas pode usar, como material de escrita, caneta ou esferográfica de tinta indelével, azul ou preta. Não é permitida a consulta de dicionário. Não é permitido o uso de corretor.</w:t>
      </w:r>
    </w:p>
    <w:p w14:paraId="270D10EB" w14:textId="77777777" w:rsidR="00F673EE" w:rsidRPr="00BE21DD" w:rsidRDefault="00F673EE" w:rsidP="00E2415F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54F92B5E" w14:textId="43EB010E" w:rsidR="00CE53EC" w:rsidRDefault="00CE53EC" w:rsidP="00E2415F">
      <w:pPr>
        <w:pStyle w:val="Cabealho"/>
        <w:spacing w:line="360" w:lineRule="aut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E2415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02D1859" w14:textId="4C55F211" w:rsidR="00554D35" w:rsidRPr="003F2354" w:rsidRDefault="00554D35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E2415F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85D2A" w14:textId="77777777" w:rsidR="00506124" w:rsidRDefault="00506124" w:rsidP="00F374E2">
      <w:pPr>
        <w:spacing w:after="0" w:line="240" w:lineRule="auto"/>
      </w:pPr>
      <w:r>
        <w:separator/>
      </w:r>
    </w:p>
  </w:endnote>
  <w:endnote w:type="continuationSeparator" w:id="0">
    <w:p w14:paraId="28EC483D" w14:textId="77777777" w:rsidR="00506124" w:rsidRDefault="00506124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E5D77" w14:textId="77777777" w:rsidR="007659DE" w:rsidRDefault="007659D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bookmarkStart w:id="1" w:name="_GoBack" w:displacedByCustomXml="prev"/>
      <w:p w14:paraId="217E996E" w14:textId="56CBD6DE" w:rsidR="00987BB0" w:rsidRPr="00987BB0" w:rsidRDefault="00987BB0" w:rsidP="00987BB0">
        <w:pPr>
          <w:pStyle w:val="Rodap"/>
          <w:jc w:val="both"/>
          <w:rPr>
            <w:rFonts w:ascii="Aptos" w:eastAsia="Aptos" w:hAnsi="Aptos"/>
            <w:kern w:val="2"/>
            <w:lang w:eastAsia="en-US"/>
            <w14:ligatures w14:val="standardContextual"/>
          </w:rPr>
        </w:pPr>
        <w:r w:rsidRPr="00987BB0">
          <w:rPr>
            <w:rFonts w:ascii="Aptos" w:eastAsia="Aptos" w:hAnsi="Aptos"/>
            <w:noProof/>
            <w:kern w:val="2"/>
            <w14:ligatures w14:val="standardContextual"/>
          </w:rPr>
          <w:drawing>
            <wp:inline distT="0" distB="0" distL="0" distR="0" wp14:anchorId="363D5524" wp14:editId="49CB1A93">
              <wp:extent cx="1762125" cy="551229"/>
              <wp:effectExtent l="0" t="0" r="0" b="1270"/>
              <wp:docPr id="159383657" name="Imagem 1" descr="Uma imagem com texto, Tipo de letra, logótipo, cartão de visita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9383657" name="Imagem 1" descr="Uma imagem com texto, Tipo de letra, logótipo, cartão de visita&#10;&#10;Os conteúdos gerados por IA poderão estar incorretos.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66738" cy="55267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bookmarkEnd w:id="1"/>
        <w:r w:rsidRPr="00987BB0">
          <w:rPr>
            <w:rFonts w:ascii="Aptos" w:eastAsia="Aptos" w:hAnsi="Aptos"/>
            <w:noProof/>
            <w:kern w:val="2"/>
            <w14:ligatures w14:val="standardContextual"/>
          </w:rPr>
          <w:drawing>
            <wp:inline distT="0" distB="0" distL="0" distR="0" wp14:anchorId="6F29A953" wp14:editId="6A84624C">
              <wp:extent cx="3682365" cy="638128"/>
              <wp:effectExtent l="0" t="0" r="0" b="0"/>
              <wp:docPr id="1755966564" name="Imagem 1" descr="Uma imagem com texto, Tipo de letra, captura de ecrã, Azul elétrico&#10;&#10;Os conteúdos gerados por IA poderão estar incorreto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55966564" name="Imagem 1" descr="Uma imagem com texto, Tipo de letra, captura de ecrã, Azul elétrico&#10;&#10;Os conteúdos gerados por IA poderão estar incorretos.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47436" cy="64940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1FA18DBC" wp14:editId="7988B1F4">
              <wp:extent cx="582064" cy="559330"/>
              <wp:effectExtent l="0" t="0" r="8890" b="0"/>
              <wp:docPr id="1200824586" name="Imagem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161" cy="561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4F36D7B1" w14:textId="6B645EC6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D41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15875" w14:textId="77777777" w:rsidR="007659DE" w:rsidRDefault="007659D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7CEC5" w14:textId="77777777" w:rsidR="00506124" w:rsidRDefault="00506124" w:rsidP="00F374E2">
      <w:pPr>
        <w:spacing w:after="0" w:line="240" w:lineRule="auto"/>
      </w:pPr>
      <w:r>
        <w:separator/>
      </w:r>
    </w:p>
  </w:footnote>
  <w:footnote w:type="continuationSeparator" w:id="0">
    <w:p w14:paraId="14E037A5" w14:textId="77777777" w:rsidR="00506124" w:rsidRDefault="00506124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33E76" w14:textId="77777777" w:rsidR="007659DE" w:rsidRDefault="007659D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39DB5" w14:textId="7F95F7B1" w:rsidR="00987BB0" w:rsidRDefault="00987BB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0ECB1" w14:textId="77777777" w:rsidR="007659DE" w:rsidRDefault="007659D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F6D3B87"/>
    <w:multiLevelType w:val="hybridMultilevel"/>
    <w:tmpl w:val="EA6CCC1A"/>
    <w:lvl w:ilvl="0" w:tplc="AD5C0E44">
      <w:numFmt w:val="bullet"/>
      <w:lvlText w:val="•"/>
      <w:lvlJc w:val="left"/>
      <w:pPr>
        <w:ind w:left="1862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16CD49A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2" w:tplc="C86EA716">
      <w:numFmt w:val="bullet"/>
      <w:lvlText w:val="•"/>
      <w:lvlJc w:val="left"/>
      <w:pPr>
        <w:ind w:left="3681" w:hanging="360"/>
      </w:pPr>
      <w:rPr>
        <w:rFonts w:hint="default"/>
        <w:lang w:val="pt-PT" w:eastAsia="en-US" w:bidi="ar-SA"/>
      </w:rPr>
    </w:lvl>
    <w:lvl w:ilvl="3" w:tplc="865A920E">
      <w:numFmt w:val="bullet"/>
      <w:lvlText w:val="•"/>
      <w:lvlJc w:val="left"/>
      <w:pPr>
        <w:ind w:left="4591" w:hanging="360"/>
      </w:pPr>
      <w:rPr>
        <w:rFonts w:hint="default"/>
        <w:lang w:val="pt-PT" w:eastAsia="en-US" w:bidi="ar-SA"/>
      </w:rPr>
    </w:lvl>
    <w:lvl w:ilvl="4" w:tplc="935A7BE8">
      <w:numFmt w:val="bullet"/>
      <w:lvlText w:val="•"/>
      <w:lvlJc w:val="left"/>
      <w:pPr>
        <w:ind w:left="5502" w:hanging="360"/>
      </w:pPr>
      <w:rPr>
        <w:rFonts w:hint="default"/>
        <w:lang w:val="pt-PT" w:eastAsia="en-US" w:bidi="ar-SA"/>
      </w:rPr>
    </w:lvl>
    <w:lvl w:ilvl="5" w:tplc="EC2CE514">
      <w:numFmt w:val="bullet"/>
      <w:lvlText w:val="•"/>
      <w:lvlJc w:val="left"/>
      <w:pPr>
        <w:ind w:left="6413" w:hanging="360"/>
      </w:pPr>
      <w:rPr>
        <w:rFonts w:hint="default"/>
        <w:lang w:val="pt-PT" w:eastAsia="en-US" w:bidi="ar-SA"/>
      </w:rPr>
    </w:lvl>
    <w:lvl w:ilvl="6" w:tplc="C8B452DE">
      <w:numFmt w:val="bullet"/>
      <w:lvlText w:val="•"/>
      <w:lvlJc w:val="left"/>
      <w:pPr>
        <w:ind w:left="7323" w:hanging="360"/>
      </w:pPr>
      <w:rPr>
        <w:rFonts w:hint="default"/>
        <w:lang w:val="pt-PT" w:eastAsia="en-US" w:bidi="ar-SA"/>
      </w:rPr>
    </w:lvl>
    <w:lvl w:ilvl="7" w:tplc="7D1C1862">
      <w:numFmt w:val="bullet"/>
      <w:lvlText w:val="•"/>
      <w:lvlJc w:val="left"/>
      <w:pPr>
        <w:ind w:left="8234" w:hanging="360"/>
      </w:pPr>
      <w:rPr>
        <w:rFonts w:hint="default"/>
        <w:lang w:val="pt-PT" w:eastAsia="en-US" w:bidi="ar-SA"/>
      </w:rPr>
    </w:lvl>
    <w:lvl w:ilvl="8" w:tplc="DBAE4842">
      <w:numFmt w:val="bullet"/>
      <w:lvlText w:val="•"/>
      <w:lvlJc w:val="left"/>
      <w:pPr>
        <w:ind w:left="9145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C1D41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06124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78B"/>
    <w:rsid w:val="005D2949"/>
    <w:rsid w:val="005F2067"/>
    <w:rsid w:val="005F293E"/>
    <w:rsid w:val="005F676D"/>
    <w:rsid w:val="00610A99"/>
    <w:rsid w:val="006164F3"/>
    <w:rsid w:val="006226F1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659DE"/>
    <w:rsid w:val="00793E44"/>
    <w:rsid w:val="007C5A87"/>
    <w:rsid w:val="007D292D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C65F5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87BB0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07073"/>
    <w:rsid w:val="00A172E8"/>
    <w:rsid w:val="00A44946"/>
    <w:rsid w:val="00A543FB"/>
    <w:rsid w:val="00A70CEB"/>
    <w:rsid w:val="00A96A94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C20D7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46F23"/>
    <w:rsid w:val="00D551F3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2415F"/>
    <w:rsid w:val="00E65098"/>
    <w:rsid w:val="00E7295E"/>
    <w:rsid w:val="00E871D7"/>
    <w:rsid w:val="00EB6987"/>
    <w:rsid w:val="00EC5E6D"/>
    <w:rsid w:val="00ED0E08"/>
    <w:rsid w:val="00EE1033"/>
    <w:rsid w:val="00EF7B92"/>
    <w:rsid w:val="00F01956"/>
    <w:rsid w:val="00F33C1A"/>
    <w:rsid w:val="00F3635C"/>
    <w:rsid w:val="00F374E2"/>
    <w:rsid w:val="00F4223E"/>
    <w:rsid w:val="00F50B09"/>
    <w:rsid w:val="00F51EBF"/>
    <w:rsid w:val="00F673EE"/>
    <w:rsid w:val="00F765DD"/>
    <w:rsid w:val="00F77457"/>
    <w:rsid w:val="00F86179"/>
    <w:rsid w:val="00FA6D64"/>
    <w:rsid w:val="00FB4882"/>
    <w:rsid w:val="00FB5267"/>
    <w:rsid w:val="00FB5DE7"/>
    <w:rsid w:val="00FD68CF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4A6F3-FD59-4243-A825-56BB9271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1042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alunox</dc:creator>
  <cp:lastModifiedBy>Diretor do Agrupamento de Escolas de Golegã Azinhaga e Pombalinho</cp:lastModifiedBy>
  <cp:revision>3</cp:revision>
  <cp:lastPrinted>2018-01-09T10:34:00Z</cp:lastPrinted>
  <dcterms:created xsi:type="dcterms:W3CDTF">2025-04-27T07:32:00Z</dcterms:created>
  <dcterms:modified xsi:type="dcterms:W3CDTF">2025-05-12T11:46:00Z</dcterms:modified>
</cp:coreProperties>
</file>